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D4B7" w14:textId="77777777" w:rsidR="00917699" w:rsidRDefault="00297E2E">
      <w:pPr>
        <w:rPr>
          <w:b w:val="0"/>
        </w:rPr>
      </w:pPr>
      <w:r>
        <w:tab/>
      </w:r>
      <w:r>
        <w:tab/>
      </w:r>
      <w:r>
        <w:tab/>
      </w:r>
      <w:r>
        <w:tab/>
        <w:t xml:space="preserve">                                             </w:t>
      </w:r>
      <w:r w:rsidR="00917699">
        <w:t xml:space="preserve">                                                                        </w:t>
      </w:r>
      <w:r w:rsidR="00052E2F">
        <w:t xml:space="preserve">              </w:t>
      </w:r>
      <w:r w:rsidRPr="00297E2E">
        <w:rPr>
          <w:b w:val="0"/>
        </w:rPr>
        <w:t xml:space="preserve">Załącznik Nr </w:t>
      </w:r>
      <w:r w:rsidR="005F4EEE">
        <w:rPr>
          <w:b w:val="0"/>
        </w:rPr>
        <w:t>3</w:t>
      </w:r>
    </w:p>
    <w:p w14:paraId="64A71019" w14:textId="77777777" w:rsidR="00890498" w:rsidRDefault="00890498" w:rsidP="00917699">
      <w:pPr>
        <w:spacing w:after="0"/>
        <w:rPr>
          <w:b w:val="0"/>
        </w:rPr>
      </w:pPr>
    </w:p>
    <w:p w14:paraId="782181F2" w14:textId="3619F99D" w:rsidR="00917699" w:rsidRPr="00ED7EFF" w:rsidRDefault="00917699" w:rsidP="006A463A">
      <w:pPr>
        <w:spacing w:after="0" w:line="276" w:lineRule="auto"/>
        <w:rPr>
          <w:b w:val="0"/>
        </w:rPr>
      </w:pPr>
      <w:r w:rsidRPr="00ED7EFF">
        <w:rPr>
          <w:b w:val="0"/>
        </w:rPr>
        <w:t xml:space="preserve">Nazwa kierunku studiów: </w:t>
      </w:r>
      <w:r w:rsidR="00133BCE" w:rsidRPr="00133BCE">
        <w:rPr>
          <w:bCs/>
        </w:rPr>
        <w:t>Studia romanistyczne</w:t>
      </w:r>
    </w:p>
    <w:p w14:paraId="388317AD" w14:textId="6470B089" w:rsidR="00917699" w:rsidRPr="00ED7EFF" w:rsidRDefault="00917699" w:rsidP="006A463A">
      <w:pPr>
        <w:spacing w:after="0" w:line="276" w:lineRule="auto"/>
        <w:rPr>
          <w:b w:val="0"/>
        </w:rPr>
      </w:pPr>
      <w:r w:rsidRPr="00ED7EFF">
        <w:rPr>
          <w:b w:val="0"/>
        </w:rPr>
        <w:t xml:space="preserve">Poziom </w:t>
      </w:r>
      <w:r w:rsidR="00F22C96">
        <w:rPr>
          <w:b w:val="0"/>
        </w:rPr>
        <w:t>studiów</w:t>
      </w:r>
      <w:r w:rsidRPr="00ED7EFF">
        <w:rPr>
          <w:b w:val="0"/>
        </w:rPr>
        <w:t xml:space="preserve">: </w:t>
      </w:r>
      <w:r w:rsidR="00133BCE" w:rsidRPr="00133BCE">
        <w:rPr>
          <w:bCs/>
        </w:rPr>
        <w:t>studia</w:t>
      </w:r>
      <w:r w:rsidR="00133BCE">
        <w:rPr>
          <w:b w:val="0"/>
        </w:rPr>
        <w:t xml:space="preserve"> </w:t>
      </w:r>
      <w:r w:rsidR="00133BCE" w:rsidRPr="00133BCE">
        <w:rPr>
          <w:bCs/>
        </w:rPr>
        <w:t>drugi</w:t>
      </w:r>
      <w:r w:rsidR="00133BCE">
        <w:rPr>
          <w:bCs/>
        </w:rPr>
        <w:t>ego stopnia</w:t>
      </w:r>
    </w:p>
    <w:p w14:paraId="18301DF1" w14:textId="46C17165" w:rsidR="00917699" w:rsidRPr="00ED7EFF" w:rsidRDefault="00917699" w:rsidP="006A463A">
      <w:pPr>
        <w:spacing w:after="0" w:line="276" w:lineRule="auto"/>
        <w:rPr>
          <w:b w:val="0"/>
        </w:rPr>
      </w:pPr>
      <w:r w:rsidRPr="00ED7EFF">
        <w:rPr>
          <w:b w:val="0"/>
        </w:rPr>
        <w:t xml:space="preserve">Poziom kwalifikacji: </w:t>
      </w:r>
      <w:r w:rsidR="00133BCE" w:rsidRPr="00133BCE">
        <w:rPr>
          <w:bCs/>
        </w:rPr>
        <w:t>7</w:t>
      </w:r>
    </w:p>
    <w:p w14:paraId="08F97514" w14:textId="08FA4D99" w:rsidR="00917699" w:rsidRPr="00133BCE" w:rsidRDefault="00917699" w:rsidP="006A463A">
      <w:pPr>
        <w:spacing w:after="0" w:line="360" w:lineRule="auto"/>
        <w:rPr>
          <w:bCs/>
        </w:rPr>
      </w:pPr>
      <w:r w:rsidRPr="00ED7EFF">
        <w:rPr>
          <w:b w:val="0"/>
        </w:rPr>
        <w:t xml:space="preserve">Profil kształcenia: </w:t>
      </w:r>
      <w:proofErr w:type="spellStart"/>
      <w:r w:rsidR="00133BCE" w:rsidRPr="00133BCE">
        <w:rPr>
          <w:bCs/>
        </w:rPr>
        <w:t>ogólnoakademicki</w:t>
      </w:r>
      <w:proofErr w:type="spellEnd"/>
    </w:p>
    <w:p w14:paraId="650D4187" w14:textId="22CF72A8" w:rsidR="00917699" w:rsidRPr="00ED7EFF" w:rsidRDefault="00917699" w:rsidP="006A463A">
      <w:pPr>
        <w:spacing w:line="276" w:lineRule="auto"/>
        <w:rPr>
          <w:b w:val="0"/>
        </w:rPr>
      </w:pPr>
      <w:r>
        <w:rPr>
          <w:b w:val="0"/>
        </w:rPr>
        <w:t xml:space="preserve">Numer załącznika do </w:t>
      </w:r>
      <w:r w:rsidR="007759A6">
        <w:rPr>
          <w:b w:val="0"/>
        </w:rPr>
        <w:t>u</w:t>
      </w:r>
      <w:r>
        <w:rPr>
          <w:b w:val="0"/>
        </w:rPr>
        <w:t xml:space="preserve">chwały </w:t>
      </w:r>
      <w:r w:rsidR="00ED7EFF" w:rsidRPr="00ED7EFF">
        <w:rPr>
          <w:b w:val="0"/>
        </w:rPr>
        <w:t xml:space="preserve">Nr 133/2019 Senatu Uniwersytetu Wrocławskiego z dnia 25 września 2019 r. </w:t>
      </w:r>
      <w:r w:rsidR="00ED7EFF" w:rsidRPr="00ED7EFF">
        <w:rPr>
          <w:b w:val="0"/>
          <w:bCs/>
        </w:rPr>
        <w:t>w sprawie programów studiów dla kierunków prowadzonych w Uniwersytecie Wrocławskim</w:t>
      </w:r>
    </w:p>
    <w:p w14:paraId="4897B9E6" w14:textId="79DEBED4" w:rsidR="00917699" w:rsidRDefault="00917699" w:rsidP="00890498">
      <w:pPr>
        <w:suppressAutoHyphens/>
        <w:spacing w:after="0"/>
      </w:pPr>
    </w:p>
    <w:p w14:paraId="042D302E" w14:textId="77777777" w:rsidR="00956FF2" w:rsidRPr="00AE75DB" w:rsidRDefault="00956FF2" w:rsidP="00956FF2">
      <w:pPr>
        <w:pStyle w:val="Nagwek2"/>
      </w:pPr>
      <w:r w:rsidRPr="00AE75DB">
        <w:t>Przedmioty obowiązkowe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9214"/>
      </w:tblGrid>
      <w:tr w:rsidR="00956FF2" w:rsidRPr="00956FF2" w14:paraId="198B00DD" w14:textId="77777777" w:rsidTr="00956FF2">
        <w:trPr>
          <w:trHeight w:hRule="exact" w:val="9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E0BA2" w14:textId="77777777" w:rsidR="00956FF2" w:rsidRPr="00956FF2" w:rsidRDefault="00956FF2" w:rsidP="008E7C8C">
            <w:pPr>
              <w:pStyle w:val="Teksttreci0"/>
              <w:shd w:val="clear" w:color="auto" w:fill="auto"/>
              <w:spacing w:before="60" w:after="60" w:line="180" w:lineRule="exact"/>
              <w:ind w:left="113" w:right="113" w:firstLine="0"/>
              <w:jc w:val="center"/>
              <w:rPr>
                <w:b w:val="0"/>
                <w:bCs/>
              </w:rPr>
            </w:pPr>
            <w:r w:rsidRPr="00956FF2">
              <w:rPr>
                <w:b w:val="0"/>
                <w:bCs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12529" w14:textId="77777777" w:rsidR="00956FF2" w:rsidRPr="00956FF2" w:rsidRDefault="00956FF2" w:rsidP="008E7C8C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b w:val="0"/>
                <w:bCs/>
              </w:rPr>
            </w:pPr>
            <w:r w:rsidRPr="00956FF2">
              <w:rPr>
                <w:b w:val="0"/>
                <w:bCs/>
              </w:rPr>
              <w:t>Nazwa przedmiotu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B7188" w14:textId="77777777" w:rsidR="00956FF2" w:rsidRPr="00956FF2" w:rsidRDefault="00956FF2" w:rsidP="008E7C8C">
            <w:pPr>
              <w:pStyle w:val="Teksttreci0"/>
              <w:shd w:val="clear" w:color="auto" w:fill="auto"/>
              <w:spacing w:before="60" w:after="60" w:line="180" w:lineRule="exact"/>
              <w:ind w:left="113" w:right="113" w:firstLine="0"/>
              <w:jc w:val="center"/>
              <w:rPr>
                <w:b w:val="0"/>
                <w:bCs/>
              </w:rPr>
            </w:pPr>
            <w:r w:rsidRPr="00956FF2">
              <w:rPr>
                <w:b w:val="0"/>
                <w:bCs/>
              </w:rPr>
              <w:t>Treści programowe</w:t>
            </w:r>
          </w:p>
        </w:tc>
      </w:tr>
      <w:tr w:rsidR="00E50A83" w:rsidRPr="00956FF2" w14:paraId="16BD0BC4" w14:textId="77777777" w:rsidTr="003823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632B9" w14:textId="77777777" w:rsidR="00E50A83" w:rsidRPr="00956FF2" w:rsidRDefault="00E50A83" w:rsidP="00382387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49D33" w14:textId="77777777" w:rsidR="00E50A83" w:rsidRPr="00956FF2" w:rsidRDefault="00E50A83" w:rsidP="00382387">
            <w:pPr>
              <w:spacing w:after="0"/>
              <w:ind w:left="57" w:right="57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Wybrane kierunki badań językoznawczych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F9DFF" w14:textId="77777777" w:rsidR="00E50A83" w:rsidRPr="00956FF2" w:rsidRDefault="00E50A83" w:rsidP="00382387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Przykładowe treści programowe (precyzowane każdorazowo przez wykładowcę): językoznawstwo historyczno-porównawcze; strukturalizm i funkcjonalizm; deskryptywizm i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dystrybucjonalizm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; gramatyka transformacyjno-generatywna; teorie pragmatyczne: teoria aktów mowy, językoznawstwo wypowiadania; lingwistyka tekstu i lingwistyka dyskursu; socjolingwistyka i etnolingwistyka; gramatyka kognitywna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Langackera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; semantyka prototypu, prototyp a stereotyp; pojęcie językowego obrazu świata.</w:t>
            </w:r>
          </w:p>
        </w:tc>
      </w:tr>
      <w:tr w:rsidR="00E50A83" w:rsidRPr="00956FF2" w14:paraId="6541FC83" w14:textId="77777777" w:rsidTr="003823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926A8" w14:textId="77777777" w:rsidR="00E50A83" w:rsidRPr="00956FF2" w:rsidRDefault="00E50A83" w:rsidP="00382387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EDAC" w14:textId="77777777" w:rsidR="00E50A83" w:rsidRPr="00956FF2" w:rsidRDefault="00E50A83" w:rsidP="00382387">
            <w:pPr>
              <w:spacing w:after="0"/>
              <w:ind w:left="57" w:right="57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Wybrane kierunki badań literackich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6B606" w14:textId="77777777" w:rsidR="00E50A83" w:rsidRPr="00956FF2" w:rsidRDefault="00E50A83" w:rsidP="00382387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Przykładowe treści programowe (precyzowane każdorazowo przez wykładowcę): S. Freud i psychoanaliza w badaniach literackich; C.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Lévi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-Strauss i antropologia strukturalna; G. Durand: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mitokrytyka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i badania nad światem wyobrażeń; V.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Propp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: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narratologia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a kultura masowa; G. Bachelard: fenomenologia i krytyka tematyczna; H.G. Gadamer: hermeneutyka; H.R.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Jauss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, W.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Iser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: estetyka recepcji (Szkoła w Konstancji); R. Barthes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poststrukturalista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: przyjemność tekstu i teoria fotografii; M. Foucault a zwrot kulturowy w badaniach literackich; J. Butler: badania feministyczne i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genderowe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; E. K.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Sedgwick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: gay &amp; </w:t>
            </w:r>
            <w:proofErr w:type="spellStart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>lesbian</w:t>
            </w:r>
            <w:proofErr w:type="spellEnd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>studies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i badania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queerowe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; E.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Saïd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postkolonializm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w badaniach literackich; P. Singer i </w:t>
            </w:r>
            <w:proofErr w:type="spellStart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>animal</w:t>
            </w:r>
            <w:proofErr w:type="spellEnd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>studies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: dyskryminacja gatunkowa; J.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Baudrillard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socjokrytyka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: symulacje i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symulakry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.</w:t>
            </w:r>
          </w:p>
        </w:tc>
      </w:tr>
      <w:tr w:rsidR="00E50A83" w:rsidRPr="00956FF2" w14:paraId="1044FAF7" w14:textId="77777777" w:rsidTr="003823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122DB" w14:textId="77777777" w:rsidR="00E50A83" w:rsidRPr="00956FF2" w:rsidRDefault="00E50A83" w:rsidP="00382387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22E94E" w14:textId="77777777" w:rsidR="00E50A83" w:rsidRPr="00956FF2" w:rsidRDefault="00E50A83" w:rsidP="00382387">
            <w:pPr>
              <w:spacing w:after="0"/>
              <w:ind w:left="57" w:right="57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Wybrane kierunki badań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przekładoznawczych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CFC39" w14:textId="77777777" w:rsidR="00E50A83" w:rsidRPr="00956FF2" w:rsidRDefault="00E50A83" w:rsidP="00382387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Tłumaczenie jako przedmiot badań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przekładoznawczych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. 2. Zarys historii refleksji przednaukowej nad przekładem. 3. Powstanie i rozwój przekładoznawstwa jako dyscypliny naukowej oraz jego miejsce w systemie nauk. 4. Omówienie wybranych kierunków badań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przekładoznawczych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: kontekst powstania, założenia teoretyczne i metodologiczne, główni przedstawiciele, najważniejsze badania, ograniczenia teoretyczne i metodologiczne, wpływ na dalszy rozwój badań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przekładoznawczych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. 5. Omówienie najważniejszych czasopism i serii wydawniczych z dziedziny przekładoznawstwa.</w:t>
            </w:r>
          </w:p>
        </w:tc>
      </w:tr>
      <w:tr w:rsidR="00E50A83" w:rsidRPr="00956FF2" w14:paraId="2C7B3308" w14:textId="77777777" w:rsidTr="003823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2DBF" w14:textId="77777777" w:rsidR="00E50A83" w:rsidRPr="00956FF2" w:rsidRDefault="00E50A83" w:rsidP="00382387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DE24" w14:textId="77777777" w:rsidR="00E50A83" w:rsidRPr="00956FF2" w:rsidRDefault="00E50A83" w:rsidP="00382387">
            <w:pPr>
              <w:pStyle w:val="Teksttreci0"/>
              <w:spacing w:before="0" w:line="240" w:lineRule="auto"/>
              <w:ind w:left="57" w:right="57" w:firstLine="0"/>
              <w:jc w:val="left"/>
              <w:rPr>
                <w:b w:val="0"/>
                <w:bCs/>
              </w:rPr>
            </w:pPr>
            <w:r w:rsidRPr="00956FF2">
              <w:rPr>
                <w:b w:val="0"/>
                <w:bCs/>
              </w:rPr>
              <w:t>Seminarium magisterskie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D82D" w14:textId="2C47252D" w:rsidR="00E50A83" w:rsidRPr="00956FF2" w:rsidRDefault="006D4B12" w:rsidP="00382387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6D4B12">
              <w:rPr>
                <w:b w:val="0"/>
                <w:bCs/>
                <w:sz w:val="18"/>
                <w:szCs w:val="18"/>
              </w:rPr>
              <w:t xml:space="preserve">Proponowane seminaria dotyczą takich dziedzin jak: językoznawstwo francuskie, hiszpańskie lub włoskie; historia literatury francuskiej, hiszpańskiej lub włoskiej; historia i kultura Francji i krajów frankofońskich, Hiszpanii i krajów hiszpańskojęzycznych lub historia i kultura Włoch; przekładoznawstwo; komparatystyka; metodyka nauczania języków romańskich. Ramy tematyczne seminarium określa prowadzący, a uszczegółowione tematy rozpraw formułowane są </w:t>
            </w:r>
            <w:r w:rsidRPr="006D4B12">
              <w:rPr>
                <w:b w:val="0"/>
                <w:bCs/>
                <w:sz w:val="18"/>
                <w:szCs w:val="18"/>
              </w:rPr>
              <w:lastRenderedPageBreak/>
              <w:t>w uzgodnieniu z uczestnikami zajęć; termin wybrania tematu mija wraz z końcem pierwszego semestru zajęć seminaryjnych.</w:t>
            </w:r>
          </w:p>
        </w:tc>
      </w:tr>
      <w:tr w:rsidR="00956FF2" w:rsidRPr="00956FF2" w14:paraId="73B951B9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CCF24" w14:textId="77777777" w:rsidR="00956FF2" w:rsidRPr="00956FF2" w:rsidRDefault="00956FF2" w:rsidP="00956FF2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35C09" w14:textId="77777777" w:rsidR="00956FF2" w:rsidRPr="00956FF2" w:rsidRDefault="00956FF2" w:rsidP="008E7C8C">
            <w:pPr>
              <w:spacing w:after="0"/>
              <w:ind w:left="57" w:right="57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Praktyczna nauka pierwszego języka romańskiego C1.1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BBCE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Doskonalenie umiejętności językowych i komunikacyjnych w mowie i piśmie obejmujących dyskusję na zróżnicowane tematy, wyrażanie i uzasadnianie swojego zdania (argumentacja, debata), streszczenie oraz inne formy pisemne: np. esej, sprawozdanie, dysertacja.</w:t>
            </w:r>
          </w:p>
        </w:tc>
      </w:tr>
      <w:tr w:rsidR="00E50A83" w:rsidRPr="00956FF2" w14:paraId="47EC799B" w14:textId="77777777" w:rsidTr="003823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1CAF6" w14:textId="77777777" w:rsidR="00E50A83" w:rsidRPr="00956FF2" w:rsidRDefault="00E50A83" w:rsidP="00382387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42784" w14:textId="77777777" w:rsidR="00E50A83" w:rsidRPr="00956FF2" w:rsidRDefault="00E50A83" w:rsidP="00382387">
            <w:pPr>
              <w:spacing w:after="0"/>
              <w:ind w:left="57" w:right="57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Praktyczna nauka pierwszego języka romańskiego – język dla potrzeb zawodowych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CDF3A" w14:textId="77777777" w:rsidR="00E50A83" w:rsidRPr="00956FF2" w:rsidRDefault="00E50A83" w:rsidP="00382387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Prezentacje ustne (w tym autoprezentacje); dyskusje w grupach; pisemne teksty użytkowe (np. e-maile służbowe, korespondencja handlowa, zamówienia i reklamacje, podania i inne pisma urzędowe, notatki i protokoły ze spotkań służbowych, umowy najmu, oferty pracy, listy motywacyjne, faktury, rachunki); słownictwo związane ze środowiskiem pracy (np. z zakresu zarządzania zasobami ludzkimi, prawa pracy, podatków, naliczania płac, handlu, ekonomii, giełdy, bankowości, usług administracyjnych, umów, ofert handlowych, opisu grafik).</w:t>
            </w:r>
          </w:p>
        </w:tc>
      </w:tr>
      <w:tr w:rsidR="00956FF2" w:rsidRPr="00956FF2" w14:paraId="661664D6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10897" w14:textId="77777777" w:rsidR="00956FF2" w:rsidRPr="00956FF2" w:rsidRDefault="00956FF2" w:rsidP="00956FF2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34F5E" w14:textId="77777777" w:rsidR="00956FF2" w:rsidRPr="00956FF2" w:rsidRDefault="00956FF2" w:rsidP="008E7C8C">
            <w:pPr>
              <w:spacing w:after="0"/>
              <w:ind w:left="57" w:right="57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Praktyczna nauka pierwszego języka romańskiego C1.2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879B3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Doskonalenie umiejętności językowych i komunikacyjnych obejmujących dyskusję na zróżnicowane tematy, wyrażanie i uzasadnianie swojego zdania (argumentacja, debata), ustne i pisemne streszczenie, problematyzowanie, hierarchizowanie, egzemplifikowanie i analizowanie tekstów ustnych i pisemnych.</w:t>
            </w:r>
          </w:p>
        </w:tc>
      </w:tr>
      <w:tr w:rsidR="00E50A83" w:rsidRPr="00956FF2" w14:paraId="18120A77" w14:textId="77777777" w:rsidTr="00382387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42E49" w14:textId="77777777" w:rsidR="00E50A83" w:rsidRPr="00956FF2" w:rsidRDefault="00E50A83" w:rsidP="00382387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07319" w14:textId="77777777" w:rsidR="00E50A83" w:rsidRPr="00956FF2" w:rsidRDefault="00E50A83" w:rsidP="00382387">
            <w:pPr>
              <w:spacing w:after="0"/>
              <w:ind w:left="57" w:right="57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Praktyczna nauka pierwszego języka romańskiego – praca z tekstem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C51FC" w14:textId="77777777" w:rsidR="00E50A83" w:rsidRPr="00956FF2" w:rsidRDefault="00E50A83" w:rsidP="00382387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Wzbogacanie repertuaru środków leksykalnych i syntaktycznych z uwzględnieniem ich nacechowania stylistycznego; doskonalenie umiejętności mediacyjnych w zakresie tekstów pisanych i mówionych; redakcja wybranych typów tekstów.</w:t>
            </w:r>
          </w:p>
        </w:tc>
      </w:tr>
      <w:tr w:rsidR="00956FF2" w:rsidRPr="00956FF2" w14:paraId="1E4AB170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752B1" w14:textId="77777777" w:rsidR="00956FF2" w:rsidRPr="00956FF2" w:rsidRDefault="00956FF2" w:rsidP="00956FF2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C07D2" w14:textId="77777777" w:rsidR="00956FF2" w:rsidRPr="00956FF2" w:rsidRDefault="00956FF2" w:rsidP="008E7C8C">
            <w:pPr>
              <w:spacing w:after="0"/>
              <w:ind w:left="57" w:right="57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Praktyczna nauka pierwszego języka romańskiego C2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3FB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Doskonalenie umiejętności językowych i komunikacyjnych obejmujących dyskusję na tematy szczegółowe, abstrakcyjne i specjalistyczne, wyrażanie i uzasadnianie swojego zdania (argumentacja, debata, perswazja), problematyzowanie, hierarchizowanie, egzemplifikowanie, analizowanie tekstów ustnych i pisemnych, rozwijanie krytycznego myślenia i formułowania krytycznych, uargumentowanych logicznie opinii.</w:t>
            </w:r>
          </w:p>
        </w:tc>
      </w:tr>
      <w:tr w:rsidR="00956FF2" w:rsidRPr="00956FF2" w14:paraId="532085A9" w14:textId="77777777" w:rsidTr="00E50A8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5E317" w14:textId="77777777" w:rsidR="00956FF2" w:rsidRPr="00956FF2" w:rsidRDefault="00956FF2" w:rsidP="00956FF2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B52F" w14:textId="77777777" w:rsidR="00956FF2" w:rsidRPr="00956FF2" w:rsidRDefault="00956FF2" w:rsidP="008E7C8C">
            <w:pPr>
              <w:spacing w:after="0"/>
              <w:ind w:left="57" w:right="57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Praktyczna nauka pierwszego języka romańskiego – język dla celów akademickich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49F05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Cechy stylu naukowego; ogólne zasady redagowania tekstów akademickich (struktura informacji i jej dystrybucja w akapitach, zastosowanie wskaźników zespolenia tekstu, sporządzanie bibliografii, spisu treści oraz przypisów, redagowanie wstępu, wniosków, streszczeń oraz dobór słów kluczowych); cytowanie i streszczanie wypowiedzi pisemnych oraz ustnych w pracy naukowej; edycja i korekta tekstu naukowego.</w:t>
            </w:r>
          </w:p>
        </w:tc>
      </w:tr>
      <w:tr w:rsidR="00956FF2" w:rsidRPr="00956FF2" w14:paraId="537AFA10" w14:textId="77777777" w:rsidTr="00E50A8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4793F" w14:textId="77777777" w:rsidR="00956FF2" w:rsidRPr="00956FF2" w:rsidRDefault="00956FF2" w:rsidP="00956FF2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C530F" w14:textId="77777777" w:rsidR="00956FF2" w:rsidRPr="00956FF2" w:rsidRDefault="00956FF2" w:rsidP="008E7C8C">
            <w:pPr>
              <w:spacing w:after="0"/>
              <w:ind w:left="57" w:right="57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Praktyczna nauka pierwszego języka romańskiego – praca projektowa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B32E0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Doskonalenie znajomości pierwszego języka romańskiego w kontekście różnych gatunków i form wypowiedzi ustnej i pisemnej; doskonalenie umiejętności językowych i komunikacyjnych poprzez przygotowanie indywidualnej i/lub grupowej pracy projektowej np. przygotowanie i organizacja konferencji studenckiej o charakterze naukowym lub popularno-naukowym, opracowanie przewodnika lokalnego, tłumaczenie dłuższego tekstu literackiego, założenie i prowadzenie bloga, koncepcja szkolenia i przygotowanie odpowiednich materiałów, zorganizowanie wystawy itp.</w:t>
            </w:r>
          </w:p>
        </w:tc>
      </w:tr>
      <w:tr w:rsidR="00956FF2" w:rsidRPr="00956FF2" w14:paraId="47E1D439" w14:textId="77777777" w:rsidTr="00E50A8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FAB18" w14:textId="77777777" w:rsidR="00956FF2" w:rsidRPr="00956FF2" w:rsidRDefault="00956FF2" w:rsidP="00956FF2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37742" w14:textId="77777777" w:rsidR="00956FF2" w:rsidRPr="00956FF2" w:rsidRDefault="00956FF2" w:rsidP="008E7C8C">
            <w:pPr>
              <w:spacing w:after="0"/>
              <w:ind w:left="57" w:right="57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Praktyczna nauka drugiego języka romańskiego B2.1+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FA04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Treści programowe odpowiednie dla początkowego etapu poziomu B2+ wg </w:t>
            </w:r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>Europejskiego Systemu Opisu Kształcenia Językowego</w:t>
            </w:r>
            <w:r w:rsidRPr="00956FF2">
              <w:rPr>
                <w:b w:val="0"/>
                <w:bCs/>
                <w:sz w:val="18"/>
                <w:szCs w:val="18"/>
              </w:rPr>
              <w:t>.</w:t>
            </w:r>
          </w:p>
        </w:tc>
      </w:tr>
      <w:tr w:rsidR="00956FF2" w:rsidRPr="00956FF2" w14:paraId="5A67A40F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762ED" w14:textId="77777777" w:rsidR="00956FF2" w:rsidRPr="00956FF2" w:rsidRDefault="00956FF2" w:rsidP="00956FF2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AFE3A" w14:textId="77777777" w:rsidR="00956FF2" w:rsidRPr="00956FF2" w:rsidRDefault="00956FF2" w:rsidP="008E7C8C">
            <w:pPr>
              <w:spacing w:after="0"/>
              <w:ind w:left="57" w:right="57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Praktyczna nauka drugiego języka romańskiego B2.2+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7F8FE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Treści programowe odpowiednie dla poziomu B2.2+ wg </w:t>
            </w:r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>Europejskiego Systemu Opisu Kształcenia Językowego</w:t>
            </w:r>
            <w:r w:rsidRPr="00956FF2">
              <w:rPr>
                <w:b w:val="0"/>
                <w:bCs/>
                <w:sz w:val="18"/>
                <w:szCs w:val="18"/>
              </w:rPr>
              <w:t>.</w:t>
            </w:r>
          </w:p>
        </w:tc>
      </w:tr>
      <w:tr w:rsidR="00956FF2" w:rsidRPr="00956FF2" w14:paraId="5C3559A4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DC7CF" w14:textId="77777777" w:rsidR="00956FF2" w:rsidRPr="00956FF2" w:rsidRDefault="00956FF2" w:rsidP="00956FF2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75427" w14:textId="77777777" w:rsidR="00956FF2" w:rsidRPr="00956FF2" w:rsidRDefault="00956FF2" w:rsidP="008E7C8C">
            <w:pPr>
              <w:pStyle w:val="Teksttreci0"/>
              <w:spacing w:before="0" w:line="240" w:lineRule="auto"/>
              <w:ind w:left="57" w:right="57" w:firstLine="0"/>
              <w:jc w:val="left"/>
              <w:rPr>
                <w:b w:val="0"/>
                <w:bCs/>
              </w:rPr>
            </w:pPr>
            <w:r w:rsidRPr="00956FF2">
              <w:rPr>
                <w:b w:val="0"/>
                <w:bCs/>
              </w:rPr>
              <w:t>Przedsiębiorczość: praca – biznes – kariera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40AB3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Stosunek prawny pomiędzy pracownikiem a pracodawcą. Prawa i obowiązki stron oraz odpowiedzialność prawna w stosunku pracy. Obciążenia psychofizyczne a zjawisko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mobbingu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i dyskryminacji. 2. Biznes w sieci. 3. Zarządzanie projektami. 4. Stres i wypalenie zawodowe.</w:t>
            </w:r>
          </w:p>
        </w:tc>
      </w:tr>
      <w:tr w:rsidR="00956FF2" w:rsidRPr="00956FF2" w14:paraId="7F7ECC16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CC472" w14:textId="77777777" w:rsidR="00956FF2" w:rsidRPr="00956FF2" w:rsidRDefault="00956FF2" w:rsidP="00956FF2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8F10D" w14:textId="77777777" w:rsidR="00956FF2" w:rsidRPr="00956FF2" w:rsidRDefault="00956FF2" w:rsidP="008E7C8C">
            <w:pPr>
              <w:pStyle w:val="Teksttreci0"/>
              <w:spacing w:before="0" w:line="240" w:lineRule="auto"/>
              <w:ind w:left="57" w:right="57" w:firstLine="0"/>
              <w:jc w:val="left"/>
              <w:rPr>
                <w:b w:val="0"/>
                <w:bCs/>
              </w:rPr>
            </w:pPr>
            <w:r w:rsidRPr="00956FF2">
              <w:rPr>
                <w:b w:val="0"/>
                <w:bCs/>
              </w:rPr>
              <w:t>Szkolenie wstępne w zakresie BHP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45CEE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</w:p>
        </w:tc>
      </w:tr>
    </w:tbl>
    <w:p w14:paraId="3E687469" w14:textId="77777777" w:rsidR="00956FF2" w:rsidRDefault="00956FF2" w:rsidP="00956FF2">
      <w:pPr>
        <w:rPr>
          <w:color w:val="FF0000"/>
          <w:highlight w:val="yellow"/>
        </w:rPr>
      </w:pPr>
    </w:p>
    <w:p w14:paraId="58E4720D" w14:textId="3E317427" w:rsidR="00956FF2" w:rsidRDefault="00956FF2" w:rsidP="00956FF2">
      <w:pPr>
        <w:pStyle w:val="Nagwek2"/>
      </w:pPr>
      <w:r w:rsidRPr="00AB373B">
        <w:t>Przedmioty dowolnego wyboru</w:t>
      </w:r>
    </w:p>
    <w:p w14:paraId="0A41D257" w14:textId="5F0A74F3" w:rsidR="006D4B12" w:rsidRPr="006D4B12" w:rsidRDefault="006D4B12" w:rsidP="006D4B12">
      <w:pPr>
        <w:rPr>
          <w:b w:val="0"/>
          <w:bCs/>
          <w:i/>
          <w:iCs/>
        </w:rPr>
      </w:pPr>
      <w:r w:rsidRPr="006D4B12">
        <w:rPr>
          <w:b w:val="0"/>
          <w:bCs/>
          <w:i/>
          <w:iCs/>
        </w:rPr>
        <w:t>Przedmiot ogólny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9214"/>
      </w:tblGrid>
      <w:tr w:rsidR="006D4B12" w:rsidRPr="00956FF2" w14:paraId="1C88D854" w14:textId="77777777" w:rsidTr="00ED1B95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F8DC4" w14:textId="77777777" w:rsidR="006D4B12" w:rsidRPr="00956FF2" w:rsidRDefault="006D4B1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right="113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E5C3D" w14:textId="77777777" w:rsidR="006D4B12" w:rsidRPr="00956FF2" w:rsidRDefault="006D4B12" w:rsidP="00ED1B95">
            <w:pPr>
              <w:pStyle w:val="Teksttreci0"/>
              <w:spacing w:before="0" w:line="240" w:lineRule="auto"/>
              <w:ind w:left="57" w:right="57" w:firstLine="0"/>
              <w:jc w:val="left"/>
              <w:rPr>
                <w:b w:val="0"/>
                <w:bCs/>
              </w:rPr>
            </w:pPr>
            <w:r w:rsidRPr="00956FF2">
              <w:rPr>
                <w:b w:val="0"/>
                <w:bCs/>
              </w:rPr>
              <w:t>Wprowadzenie do metodologii badań naukowych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674C" w14:textId="77777777" w:rsidR="006D4B12" w:rsidRPr="00956FF2" w:rsidRDefault="006D4B12" w:rsidP="00ED1B95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1. Podstawy epistemologiczne: wiedza naukowa a inne rodzaje wiedzy; definicje nauki i klasyfikacja dziedzin nauki; metodologia jako nauka o metodzie naukowej; podstawowe klasyfikacje metod naukowych; kryteria oceny jakości metody naukowej; etyka badań naukowych. 2. Podstawowe pojęcia z zakresu metodologii badań w naukach humanistycznych i społecznych: formy wyrażania wiedzy naukowej; elementy metody naukowej; pomiar i dane w metodzie naukowej. 3. Analiza i krytyka badań naukowych; identyfikacja i krytyka podstawowych założeń metodologicznych badań w naukach humanistycznych i społecznych: porównanie badań od strony zastosowanej metodologii; zwięzły opis założeń metodologicznych analizowanych badań; krytyka zastosowanej metodologii i propozycje ulepszeń.</w:t>
            </w:r>
          </w:p>
        </w:tc>
      </w:tr>
    </w:tbl>
    <w:p w14:paraId="2F3580EB" w14:textId="77777777" w:rsidR="006D4B12" w:rsidRPr="006D4B12" w:rsidRDefault="006D4B12" w:rsidP="006D4B12">
      <w:pPr>
        <w:rPr>
          <w:i/>
          <w:iCs/>
        </w:rPr>
      </w:pPr>
    </w:p>
    <w:p w14:paraId="4EF83969" w14:textId="77777777" w:rsidR="00956FF2" w:rsidRPr="00AB373B" w:rsidRDefault="00956FF2" w:rsidP="00956FF2">
      <w:pPr>
        <w:pStyle w:val="Nagwek3"/>
      </w:pPr>
      <w:r w:rsidRPr="00AB373B">
        <w:t>Przedmioty tłumaczeniowe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9214"/>
      </w:tblGrid>
      <w:tr w:rsidR="00956FF2" w:rsidRPr="000E07FA" w14:paraId="264BE682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F3F12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36BC7" w14:textId="77777777" w:rsidR="00956FF2" w:rsidRPr="00956FF2" w:rsidRDefault="00956FF2" w:rsidP="008E7C8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bCs/>
                <w:color w:val="808080" w:themeColor="background1" w:themeShade="80"/>
                <w:sz w:val="18"/>
                <w:szCs w:val="18"/>
              </w:rPr>
            </w:pPr>
            <w:r w:rsidRPr="00956FF2">
              <w:rPr>
                <w:rStyle w:val="normaltextrun"/>
                <w:rFonts w:ascii="Verdana" w:eastAsia="Verdana" w:hAnsi="Verdana" w:cs="Calibri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956FF2">
              <w:rPr>
                <w:rStyle w:val="normaltextrun"/>
                <w:rFonts w:ascii="Verdana" w:eastAsia="Verdana" w:hAnsi="Verdana" w:cs="Calibri"/>
                <w:bCs/>
                <w:sz w:val="18"/>
                <w:szCs w:val="18"/>
              </w:rPr>
              <w:t>Język polski dla tłumaczy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AB41F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Wartość stylistyczna środków językowych; różne odmiany tekstów użytkowych; zróżnicowanie stylistyczne tekstów pisanych w zależności od odmian polszczyzny; dobór środków w zależności od tekstu oryginalnego i celu przekładu; błąd językowy a błąd tłumaczeniowy; typologia błędów językowych; zagadnienia związane z najczęstszymi błędami językowymi pojawiającymi się w przekładach z języków romańskich na język polski (np. interpunkcja, „fałszywi przyjaciele”, kalki składniowe); słowniki języka polskiego, opracowania poprawnościowe oraz narzędzia internetowe przydatne w pracy tłumacza.</w:t>
            </w:r>
          </w:p>
        </w:tc>
      </w:tr>
      <w:tr w:rsidR="00956FF2" w:rsidRPr="000E07FA" w14:paraId="24D992E2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CCF4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17F05" w14:textId="77777777" w:rsidR="00956FF2" w:rsidRPr="00956FF2" w:rsidRDefault="00956FF2" w:rsidP="008E7C8C">
            <w:pPr>
              <w:spacing w:after="0"/>
              <w:ind w:left="57" w:right="57"/>
              <w:rPr>
                <w:b w:val="0"/>
                <w:bCs/>
                <w:color w:val="808080" w:themeColor="background1" w:themeShade="80"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Narzędzia pracy tłumacza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2EB30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Narzędzia informatyczne przydatne w pracy tłumacza: programy typu CAT; korekta, edycja i post-edycja tekstów w formacie elektronicznym; programy służące do wykonywania tłumaczeń audiowizualnych i lokalizacji; wprowadzenie do automatycznej analizy korpusu (za pomocą np.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SketchEngine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). 2. Pozyskiwanie informacji i dokumentacji z użyciem wybranych zasobów: słowniki jedno- i wielojęzyczne, słowniki języka ogólnego i słowniki specjalistyczne, glosariusze i bazy terminologiczne; translatory internetowe; strony instytucji zrzeszających tłumaczy, porady językowe, fora i grupy dyskusyjne; czasopisma specjalistyczne.</w:t>
            </w:r>
          </w:p>
        </w:tc>
      </w:tr>
      <w:tr w:rsidR="00956FF2" w:rsidRPr="000E07FA" w14:paraId="2417F870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4B8CD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25C00" w14:textId="77777777" w:rsidR="00956FF2" w:rsidRPr="00956FF2" w:rsidRDefault="00956FF2" w:rsidP="008E7C8C">
            <w:pPr>
              <w:spacing w:after="0"/>
              <w:ind w:left="57" w:right="57"/>
              <w:rPr>
                <w:b w:val="0"/>
                <w:bCs/>
                <w:color w:val="808080" w:themeColor="background1" w:themeShade="80"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Profile zawodowe tłumacza specjalistycznego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04970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1. Kompetencje tłumacza a profile zawodowe tłumacza specjalistycznego. 2. Tłumaczeniowa działalność usługowa. 3. Profile zawodowe i specjalizacje tłumaczy na rynku pracy: charakterystyka współczesnych profili zawodowych i specjalizacji w działalności tłumaczeniowej; wykonywanie działalności tłumaczeniowej w instytucjach i w firmach: różnice i podobieństwa; samozatrudnienie tłumaczy; wielozadaniowość pracy tłumacza.</w:t>
            </w:r>
          </w:p>
        </w:tc>
      </w:tr>
      <w:tr w:rsidR="00956FF2" w:rsidRPr="000E07FA" w14:paraId="7253AD59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A29A88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0F35EF" w14:textId="77777777" w:rsidR="00956FF2" w:rsidRPr="00956FF2" w:rsidRDefault="00956FF2" w:rsidP="008E7C8C">
            <w:pPr>
              <w:spacing w:after="0"/>
              <w:ind w:left="57" w:right="57"/>
              <w:rPr>
                <w:b w:val="0"/>
                <w:bCs/>
                <w:color w:val="808080" w:themeColor="background1" w:themeShade="80"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Tłumaczenie audiowizualne</w:t>
            </w:r>
            <w:r w:rsidRPr="00956FF2">
              <w:rPr>
                <w:rStyle w:val="eop"/>
                <w:rFonts w:eastAsia="Verdana" w:cs="Calibri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50C8E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Zagadnienia wstępne: a. definicja i typologia ogólna tłumaczenia audiowizualnego; b. wybrane techniki transferu audiowizualnego, ich cechy charakterystyczne i związane z nimi ograniczenia techniczne, np.: tłumaczenie filmowe: listy dialogowe dla lektora, napisy i dubbing; tłumaczenie reklam w telewizji, prasie,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internecie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i przestrzeni publicznej;  tłumaczenie gier komputerowych; tłumaczenie stron internetowych. 2. Ćwiczenie umiejętności tłumaczenia komunikatów łączących </w:t>
            </w:r>
            <w:r w:rsidRPr="00956FF2">
              <w:rPr>
                <w:b w:val="0"/>
                <w:bCs/>
                <w:sz w:val="18"/>
                <w:szCs w:val="18"/>
              </w:rPr>
              <w:lastRenderedPageBreak/>
              <w:t>tekst z obrazem i dźwiękiem z wybranego języka romańskiego na polski i odwrotnie: a. analiza tekstu do tłumaczenia; b. zdobywanie wiedzy potrzebnej do przetłumaczenia tekstu, wybór odpowiedniego oprogramowania w zależności od rodzaju tekstu; c. tłumaczenie tekstu i jego kontrola; d. analiza wykonanego tłumaczenia i dyskusja nad zastosowanymi rozwiązaniami.</w:t>
            </w:r>
          </w:p>
        </w:tc>
      </w:tr>
      <w:tr w:rsidR="00956FF2" w:rsidRPr="000E07FA" w14:paraId="76149189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2E2EF0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B6D8C" w14:textId="77777777" w:rsidR="00956FF2" w:rsidRPr="00956FF2" w:rsidRDefault="00956FF2" w:rsidP="008E7C8C">
            <w:pPr>
              <w:spacing w:after="0"/>
              <w:ind w:left="57" w:right="57"/>
              <w:rPr>
                <w:b w:val="0"/>
                <w:bCs/>
                <w:color w:val="808080" w:themeColor="background1" w:themeShade="80"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Tłumaczenie literackie</w:t>
            </w:r>
            <w:r w:rsidRPr="00956FF2">
              <w:rPr>
                <w:rStyle w:val="eop"/>
                <w:rFonts w:eastAsia="Verdana" w:cs="Calibri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69530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1. Wprowadzenie: specyfika tłumaczenia literackiego i zarys badań nad przekładem literackim. 2. Analiza wybranych elementów lub zjawisk w tekście literackim i jego istniejącym przekładzie lub serii przekładów i/lub własne próby tłumaczenia tekstów literackich i dyskusja nad zastosowanymi rozwiązaniami.</w:t>
            </w:r>
          </w:p>
        </w:tc>
      </w:tr>
      <w:tr w:rsidR="00956FF2" w:rsidRPr="000E07FA" w14:paraId="297C4C15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026BD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ADEC8" w14:textId="77777777" w:rsidR="00956FF2" w:rsidRPr="00956FF2" w:rsidRDefault="00956FF2" w:rsidP="008E7C8C">
            <w:pPr>
              <w:spacing w:after="0"/>
              <w:ind w:left="57" w:right="57"/>
              <w:rPr>
                <w:b w:val="0"/>
                <w:bCs/>
                <w:color w:val="808080" w:themeColor="background1" w:themeShade="80"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 xml:space="preserve">Tłumaczenie naukowe i techniczne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14206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1. Zagadnienia wstępne: a. specyfika stylu naukowego; b. specyfika tłumaczenia naukowego i technicznego; c. terminologia w tłumaczeniu naukowym i technicznym (definicja terminu, identyfikacja terminów w tekście, ustalanie ekwiwalentów). 2. Ćwiczenie umiejętności tłumaczenia tekstów naukowych i technicznych z wybranego języka romańskiego na polski i odwrotnie: a. analiza tekstu do tłumaczenia; b. zdobywanie wiedzy (i powiązanej z nią terminologii) potrzebnej do przetłumaczenia tekstu; c. tłumaczenie tekstu i jego kontrola; d. analiza wykonanego tłumaczenia i dyskusja nad zastosowanymi rozwiązaniami.</w:t>
            </w:r>
          </w:p>
        </w:tc>
      </w:tr>
      <w:tr w:rsidR="00956FF2" w:rsidRPr="000E07FA" w14:paraId="739C6A01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F82F8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0268E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color w:val="808080" w:themeColor="background1" w:themeShade="80"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Tłumaczenie pisemne ogólne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3F3D9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1. Analiza tekstu do tłumaczenia w kontekście opisu zlecenia; identyfikacja problemów tłumaczeniowych i wybór odpowiedniej strategii. 2. Tłumaczenie różnych typów tekstów użytkowych; sposoby rozwiązywania problemów tłumaczeniowych (techniki); zastosowanie pomocy, narzędzi i źródeł wiedzy przydatnych do wykonywania tłumaczeń ogólnych. 3. Korekta tłumaczenia różnych typów tekstów użytkowych i dyskusja nad zastosowanymi rozwiązaniami; konsekwencje nieadekwatnych do sytuacji wyborów (błędy w przekładzie).</w:t>
            </w:r>
          </w:p>
        </w:tc>
      </w:tr>
      <w:tr w:rsidR="00956FF2" w:rsidRPr="000E07FA" w14:paraId="066E9F18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9B8CB1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14488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color w:val="808080" w:themeColor="background1" w:themeShade="80"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Tłumaczenie poświadczone, prawnicze i handlowe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EF443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Wymagania stawiane tłumaczom przysięgłym w Polsce; techniki sporządzania tłumaczeń poświadczonych w Polsce (na język polski i na wybrany język romański); specyfika tłumaczeń prawniczych i handlowych (na język polski i na wybrany język romański); korzystanie z pomocy i narzędzi przy wykonywaniu tłumaczeń poświadczonych, prawniczych i handlowych (na język polski i na wybrany język romański).</w:t>
            </w:r>
          </w:p>
        </w:tc>
      </w:tr>
      <w:tr w:rsidR="00956FF2" w:rsidRPr="000E07FA" w14:paraId="302F9AB3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9FD5C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9A19E" w14:textId="77777777" w:rsidR="00956FF2" w:rsidRPr="00956FF2" w:rsidRDefault="00956FF2" w:rsidP="008E7C8C">
            <w:pPr>
              <w:spacing w:after="0"/>
              <w:ind w:left="57" w:right="57"/>
              <w:rPr>
                <w:b w:val="0"/>
                <w:bCs/>
                <w:color w:val="808080" w:themeColor="background1" w:themeShade="80"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Tłumaczenie ustne 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9F328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Rodzaje i specyfika tłumaczenia ustnego. 2. Podstawowe informacje na temat zawodu tłumacza żywego języka. 3. Ćwiczenia z zakresu tłumaczenia </w:t>
            </w:r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>a vista</w:t>
            </w:r>
            <w:r w:rsidRPr="00956FF2">
              <w:rPr>
                <w:b w:val="0"/>
                <w:bCs/>
                <w:sz w:val="18"/>
                <w:szCs w:val="18"/>
              </w:rPr>
              <w:t>. 4. Techniki notowania w tłumaczeniu konsekutywnym. 5. Ćwiczenia na pamięć i koncentrację. 6. Przygotowanie glosariuszy dwujęzycznych. 7. Ćwiczenia z zakresu tłumaczenia konsekutywnego</w:t>
            </w:r>
          </w:p>
        </w:tc>
      </w:tr>
      <w:tr w:rsidR="00956FF2" w:rsidRPr="000E07FA" w14:paraId="55EB56F1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4E8A90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  <w:r w:rsidRPr="00956FF2">
              <w:rPr>
                <w:b w:val="0"/>
                <w:bCs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67F5E" w14:textId="77777777" w:rsidR="00956FF2" w:rsidRPr="00956FF2" w:rsidRDefault="00956FF2" w:rsidP="008E7C8C">
            <w:pPr>
              <w:spacing w:after="0"/>
              <w:ind w:left="57" w:right="57"/>
              <w:rPr>
                <w:b w:val="0"/>
                <w:bCs/>
                <w:color w:val="808080" w:themeColor="background1" w:themeShade="80"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Tłumaczenie ustne 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116D0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1. Doskonalenie techniki notowania w tłumaczeniu konsekutywnym. 2. Ćwiczenia na pamięć i koncentrację. 3. Przygotowanie glosariuszy dwujęzycznych. 4. Ćwiczenia z zakresu tłumaczenia konsekutywnego. 5. Ćwiczenia z zakresu tłumaczenia symultanicznego</w:t>
            </w:r>
          </w:p>
        </w:tc>
      </w:tr>
    </w:tbl>
    <w:p w14:paraId="40733CE2" w14:textId="77777777" w:rsidR="00956FF2" w:rsidRDefault="00956FF2" w:rsidP="00956FF2">
      <w:pPr>
        <w:rPr>
          <w:i/>
          <w:iCs/>
        </w:rPr>
      </w:pPr>
    </w:p>
    <w:p w14:paraId="1FF38FEE" w14:textId="77777777" w:rsidR="00956FF2" w:rsidRPr="00AE75DB" w:rsidRDefault="00956FF2" w:rsidP="00956FF2">
      <w:pPr>
        <w:pStyle w:val="Nagwek3"/>
      </w:pPr>
      <w:r w:rsidRPr="00AE75DB">
        <w:t>Przedmioty literacko-kulturowe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9214"/>
      </w:tblGrid>
      <w:tr w:rsidR="00956FF2" w:rsidRPr="000E07FA" w14:paraId="6569E825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E57187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1409A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bookmarkStart w:id="0" w:name="_Toc88737125"/>
            <w:r w:rsidRPr="00956FF2">
              <w:rPr>
                <w:rStyle w:val="normaltextrun"/>
                <w:b w:val="0"/>
                <w:bCs/>
              </w:rPr>
              <w:t>Kultura wizualna współczesnych Włoch</w:t>
            </w:r>
            <w:bookmarkEnd w:id="0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837C0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Tematyka zajęć obejmuje historię kina włoskiego i włoskiej telewizji w perspektywie estetycznej, socjologicznej (historia kina jako instytucji) i ideologicznej.</w:t>
            </w:r>
          </w:p>
        </w:tc>
      </w:tr>
      <w:tr w:rsidR="00956FF2" w:rsidRPr="000E07FA" w14:paraId="3BF1CCAB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BD37F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D72E0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Literatura a filozofia i religia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B6A5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Wybrane zagadnienia z pogranicza literatury krajów romańskich, filozofii i religii od czasów dawnych po najnowsze. 2. Wzajemne przenikanie się różnych dziedzin kultury. 3. Problematyka oraz konteksty literacko-kulturowe charakterystyczne dla nowoczesności i późnej nowoczesności </w:t>
            </w:r>
            <w:r w:rsidRPr="00956FF2">
              <w:rPr>
                <w:b w:val="0"/>
                <w:bCs/>
                <w:sz w:val="18"/>
                <w:szCs w:val="18"/>
              </w:rPr>
              <w:lastRenderedPageBreak/>
              <w:t xml:space="preserve">(filozoficzna krytyka religii, sekularyzacja i laicyzacja,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postsekularyzm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kryptoteologie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, współczesne zainteresowanie mistyką i duchowością, nowe formy i przeobrażenia religii).</w:t>
            </w:r>
          </w:p>
        </w:tc>
      </w:tr>
      <w:tr w:rsidR="00956FF2" w:rsidRPr="000E07FA" w14:paraId="79E3CB08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58AF2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F0430C" w14:textId="77777777" w:rsidR="00956FF2" w:rsidRPr="00956FF2" w:rsidRDefault="00956FF2" w:rsidP="008E7C8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ascii="Verdana" w:eastAsia="Verdana" w:hAnsi="Verdana" w:cs="Calibri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956FF2">
              <w:rPr>
                <w:rStyle w:val="normaltextrun"/>
                <w:rFonts w:ascii="Verdana" w:eastAsia="Verdana" w:hAnsi="Verdana" w:cs="Calibri"/>
                <w:bCs/>
                <w:sz w:val="18"/>
                <w:szCs w:val="18"/>
              </w:rPr>
              <w:t>Literatura a kultura i sztuka 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91B18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1. Wzajemne oddziaływania pomiędzy literaturą, sztuką oraz szeroko rozumianą działalnością kulturalną człowieka. 2 Wzajemne oddziaływania pomiędzy literaturą i sztuką a krytyką literatury i sztuki.</w:t>
            </w:r>
          </w:p>
        </w:tc>
      </w:tr>
      <w:tr w:rsidR="00956FF2" w:rsidRPr="000E07FA" w14:paraId="6174047E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0DA48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F2D70B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Literatura a społeczeństwo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0A77F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1. Procesy historyczne i ich odzwierciedlenie w literaturze. 2. Przemiany oraz konflikty społeczne a literatura. 3. Mniejszości i ich obraz w literaturze. 4. Literatura zaangażowana. </w:t>
            </w:r>
          </w:p>
        </w:tc>
      </w:tr>
      <w:tr w:rsidR="00956FF2" w:rsidRPr="000E07FA" w14:paraId="2B7455DF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D43EB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8368A9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Naukowa edycja cyfrowa</w:t>
            </w:r>
            <w:r w:rsidRPr="00956FF2">
              <w:rPr>
                <w:rStyle w:val="eop"/>
                <w:rFonts w:eastAsia="Verdana" w:cs="Calibri"/>
                <w:b w:val="0"/>
                <w:bCs/>
                <w:sz w:val="18"/>
                <w:szCs w:val="18"/>
              </w:rPr>
              <w:t> tekstów literackich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2F084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Wprowadzenie do humanistyki cyfrowej oraz do narzędzi i metod pracy filologa. Naukowe edycje cyfrowe: studium przypadku (poezja, dramat, ...). Podstawowe pojęcia w procesie edycji cyfrowej. Krytyka tekstu literackiego. Języki znaczników i XML. Podstawy kodowania z TEI; wytyczne TEI (wierszy, teksty teatralne, </w:t>
            </w:r>
            <w:proofErr w:type="spellStart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>apparatus</w:t>
            </w:r>
            <w:proofErr w:type="spellEnd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>criticus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, ...); transkrypcja za pomocą TEI/XML; metadane i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teiHeader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renderowanie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: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xslt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css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html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.</w:t>
            </w:r>
          </w:p>
        </w:tc>
      </w:tr>
      <w:tr w:rsidR="00956FF2" w:rsidRPr="000E07FA" w14:paraId="6C90412B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0F2900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A4A86F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Poetyki literatur romańskich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9672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Rola tradycji w procesie historycznoliterackim.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Intertekstualność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(teoria i praktyka). Życie gatunków a kontekst historycznoliteracki. Kategorie estetyczne i ich ewolucja.</w:t>
            </w:r>
          </w:p>
        </w:tc>
      </w:tr>
      <w:tr w:rsidR="00956FF2" w:rsidRPr="000E07FA" w14:paraId="211E5D8E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111F8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B40F8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 xml:space="preserve">Widowiska kulturowe we Włoszech od </w:t>
            </w:r>
            <w:proofErr w:type="spellStart"/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Risorgimenta</w:t>
            </w:r>
            <w:proofErr w:type="spellEnd"/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 xml:space="preserve"> do czasów współczesnych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36E4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Tematyka zajęć obejmuje m.in. operę, teatr dla mas w okresie faszyzmu, karnawały i święta ludowe, dydaktyczno-moralizatorski projekt teatru powszechnego Giorgia Strehlera, formy widowiskowe życia społecznego (wiece, manifestacje, protesty), teatr Daria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Fo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, teatr narracji, koncerty dla masowej publiczności.</w:t>
            </w:r>
          </w:p>
        </w:tc>
      </w:tr>
      <w:tr w:rsidR="00956FF2" w:rsidRPr="000E07FA" w14:paraId="01DCF878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7C3FD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268B9D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Włoska kultura muzyczna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6E38B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Wybrane pojęcia, np.: madrygał, canzona, ballada,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Camerata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Florencka,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dramma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per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musica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, opera, recitativo, aria, ensemble,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cantata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, sonata da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camera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, sonata da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chiesa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, oratorium, concerto grosso, basso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continuo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, muzyka polifoniczna; wybrane zjawiska (np. monodia akompaniowana czy opera werystyczna); elementy wiedzy o twórczości oraz wybrane utwory kompozytorów takich jak: Giovanni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Pierluigi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da Palestrina, Claudio Monteverdi, Francesco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Cavalli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Arcangelo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Corelli, Antonio Vivaldi, Giovanni Battista Pergolesi,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Niccolò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Paganini, Rossini, Vincenzo Bellini, Gaetano Donizetti, Giuseppe Verdi, Giacomo Puccini,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Ruggero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Leoncavallo; ilustracja muzyczna omawianych pojęć, zjawisk i utworów.</w:t>
            </w:r>
          </w:p>
        </w:tc>
      </w:tr>
      <w:tr w:rsidR="00956FF2" w:rsidRPr="000E07FA" w14:paraId="49CEDAB9" w14:textId="77777777" w:rsidTr="00956FF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4D4DC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D6B76B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Współczesna literatura krajów romańskich 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56E5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1. Wybrane dzieła literackie na tle panoramy literackiej danego kraju. 2. Wybrane dzieła literackie w kontekście zjawisk historyczno-literackich. 3. Główne problemy poruszane w wybranych utworach literackich.</w:t>
            </w:r>
          </w:p>
        </w:tc>
      </w:tr>
    </w:tbl>
    <w:p w14:paraId="1FA9BDB5" w14:textId="77777777" w:rsidR="00956FF2" w:rsidRDefault="00956FF2" w:rsidP="00956FF2"/>
    <w:p w14:paraId="4DDF7BB4" w14:textId="77777777" w:rsidR="00956FF2" w:rsidRPr="00AB373B" w:rsidRDefault="00956FF2" w:rsidP="00956FF2">
      <w:pPr>
        <w:pStyle w:val="Nagwek3"/>
      </w:pPr>
      <w:r w:rsidRPr="00AB373B">
        <w:t>Przedmioty językoznawcze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9214"/>
      </w:tblGrid>
      <w:tr w:rsidR="00956FF2" w:rsidRPr="00956FF2" w14:paraId="04CB7749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11999604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C1CC0F7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956FF2">
              <w:rPr>
                <w:rStyle w:val="spellingerror"/>
                <w:rFonts w:eastAsia="Verdana" w:cs="Calibri"/>
                <w:b w:val="0"/>
                <w:bCs/>
                <w:sz w:val="18"/>
                <w:szCs w:val="18"/>
              </w:rPr>
              <w:t>Frazeografia</w:t>
            </w:r>
            <w:proofErr w:type="spellEnd"/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 francuska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06238F56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Pojęcie frazeologizmu; terminologia frazeologiczna. 2.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Frazeografia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jako dyscyplina frazeologii. 3. Ogólna charakterystyka słowników frazeologicznych języka francuskiego na tle porównawczym polskim. 4. Główne elementy leksykograficznego opisu frazeologizmów we francuskich słownikach frazeologicznych. 5. Miejsce i opis frazeologizmów w słownikach ogólnych języka francuskiego. 6. Przegląd dwujęzycznych słowników frazeologicznych francusko-polskich i polsko-francuskich. 7. Leksykograficzny opis frazeologizmów w słownikach L. Zaręby. 8. Miejsce i opis frazeologizmów w dwujęzycznych słownikach ogólnych francusko-polskich i polsko-francuskich.</w:t>
            </w:r>
          </w:p>
        </w:tc>
      </w:tr>
      <w:tr w:rsidR="00956FF2" w:rsidRPr="00956FF2" w14:paraId="4DD9D0FE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0CABD8EE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7ADD8C9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color w:val="808080" w:themeColor="background1" w:themeShade="80"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Historia ortografii francuskiej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236264F2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Pojęcie ortografii. 2. Podstawowe rozróżnienia terminologiczne. 3. Ortografia łacińska. 4. Ortografia języka starofrancuskiego. 5. Ortografia języka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średniofrancuskiego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. 6. Ortografia </w:t>
            </w:r>
            <w:r w:rsidRPr="00956FF2">
              <w:rPr>
                <w:b w:val="0"/>
                <w:bCs/>
                <w:sz w:val="18"/>
                <w:szCs w:val="18"/>
              </w:rPr>
              <w:lastRenderedPageBreak/>
              <w:t>francuska w XVI wieku. 7. Ortografia francuszczyzny klasycznej. 8. Ortografia współczesnej francuszczyzny.</w:t>
            </w:r>
          </w:p>
        </w:tc>
      </w:tr>
      <w:tr w:rsidR="00956FF2" w:rsidRPr="00956FF2" w14:paraId="2D1AECAE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38337FA8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AB532A3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color w:val="808080" w:themeColor="background1" w:themeShade="80"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Historia słowników francuskich 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0464728E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Leksykografia a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metaleksykografia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. 2. Typologia słowników. 3. 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Megastruktura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, makrostruktura i mikrostruktura słownika. 4. Początki leksykografii francuskiej. 5. Pierwsze słowniki jednojęzyczne języka francuskiego. 6. Leksykografia francuska wieku Oświecenia. 7. Leksykografia francuska wieku XIX. 8. Leksykografia francuska w XX wieku. 9. Francuska leksykografia cyfrowa.</w:t>
            </w:r>
          </w:p>
        </w:tc>
      </w:tr>
      <w:tr w:rsidR="00956FF2" w:rsidRPr="00956FF2" w14:paraId="4590B1E8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7CF6A4ED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D221083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Językoznawstwo kognitywne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3EE0212B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Język a poznanie. 2. Początki i rozwój językoznawstwa kognitywnego. 3. Naturalny metajęzyk semantyczny Anny Wierzbickiej. 4. Językowy obraz świata: polska etnolingwistyka kognitywna. 5. S-A-T – metody zbierania danych w etnolingwistyce. 6. Gramatyka kognitywna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Langackera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. 7. Teoria metafory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Lakoffa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i Johnsona. 8. Teoria amalgamatów pojęciowych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Fauconniera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i Turnera. 9. Leksykologia kognitywna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Geeraertsa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. 10. Język w użyciu – duże korpusy językowe. 11. Kategoryzacja i teoria prototypów. 12. Polisemia i kategorie radialne.</w:t>
            </w:r>
          </w:p>
        </w:tc>
      </w:tr>
      <w:tr w:rsidR="00956FF2" w:rsidRPr="00956FF2" w14:paraId="301456E0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5B05F263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E30A964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Językoznawstwo stosowane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7BDF2A9B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Przedmiot badań i działy językoznawstwa stosowanego. 2. Wybrane zagadnienia psycholingwistyki: biologiczne podstawy komunikacji językowej; zaburzenia językowe; rodzaje afazji; model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Wernickego-Lichtheima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; przyczyny i leczenie afazji. 3. Wybrane zagadnienia polityki językowej: kryteria opisu polityki językowej; polityka językowa Unii Europejskiej; polityka językowa w Polsce i krajach hiszpańskiego obszaru językowego. 4. Wybrane zagadnienia językoznawstwa korpusowego: korpus językowy: definicja, typologia, cytowanie; ogólnodostępne korpusy językowe (hiszpańskie, polskie i inne);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anotacja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i znakowanie w korpusach językowych; zastosowania korpusów językowych w leksykografii, tłumaczeniu, badaniach językoznawczych i dydaktyce języka obcego.</w:t>
            </w:r>
          </w:p>
        </w:tc>
      </w:tr>
      <w:tr w:rsidR="00956FF2" w:rsidRPr="00956FF2" w14:paraId="5AE047D5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17559E81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AAE6725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color w:val="808080" w:themeColor="background1" w:themeShade="80"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Kultura języka polskiego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1FB7DDB2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1. Podstawowe pojęcia: system, uzus, norma i jej kodyfikacja, kryteria poprawności językowej i komunikacyjnej, innowacja językowa, hiperpoprawność, sprawność językowa; 2. Poprawność językowa w zakresie: poprawności leksykalnej, fonetycznej, słowotwórczej, fleksyjnej, składniowej, ortograficznej i interpunkcyjnej. 3. Podstawy stylistyki. 4. Podstawy leksykografii.</w:t>
            </w:r>
          </w:p>
        </w:tc>
      </w:tr>
      <w:tr w:rsidR="00956FF2" w:rsidRPr="00956FF2" w14:paraId="225E2F85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6930A14D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9A8E888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Pragmatyka międzykulturowa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2FED6FEA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NSM: podstawowe jednostki i ich gramatyka. 2. Pragmatyka: badanie ludzkich interakcji. 3. Różne wartości kulturowe: język angielski, japoński i polski. 4. Różne zwyczaje komunikacyjne: komplementy. 5. Akty mowy w różnych językach: hebrajski, australijski angielski i polski. 6. Konstrukcje pytajno-rozkazujące. 7. Reduplikacja w języku włoskim. 8. Kolumbijskie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calor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humano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. 9. Wykrzykniki w perspektywie międzykulturowej: polskie oj, rosyjskie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fu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, fe w jidysz. 10. Wyrażanie emocji w języku chińskim. 11. Hiszpańskie czułe słówka.</w:t>
            </w:r>
            <w:r w:rsidRPr="00956FF2">
              <w:rPr>
                <w:b w:val="0"/>
                <w:bCs/>
              </w:rPr>
              <w:t xml:space="preserve"> </w:t>
            </w:r>
            <w:r w:rsidRPr="00956FF2">
              <w:rPr>
                <w:b w:val="0"/>
                <w:bCs/>
                <w:sz w:val="18"/>
                <w:szCs w:val="18"/>
              </w:rPr>
              <w:t>12. Jak wyrazić szacunek: semantyka “przyklękania”.</w:t>
            </w:r>
          </w:p>
        </w:tc>
      </w:tr>
      <w:tr w:rsidR="00956FF2" w:rsidRPr="00956FF2" w14:paraId="2D6EDF35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1251C0EF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5634C77" w14:textId="77777777" w:rsidR="00956FF2" w:rsidRPr="00956FF2" w:rsidRDefault="00956FF2" w:rsidP="008E7C8C">
            <w:pPr>
              <w:pStyle w:val="paragraph"/>
              <w:shd w:val="clear" w:color="auto" w:fill="FFFFFF"/>
              <w:spacing w:before="0" w:beforeAutospacing="0" w:after="0" w:afterAutospacing="0"/>
              <w:ind w:left="113"/>
              <w:textAlignment w:val="baseline"/>
              <w:rPr>
                <w:rStyle w:val="normaltextrun"/>
                <w:rFonts w:ascii="Verdana" w:hAnsi="Verdana" w:cs="Calibri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ascii="Verdana" w:eastAsia="Verdana" w:hAnsi="Verdana" w:cs="Calibri"/>
                <w:bCs/>
                <w:sz w:val="18"/>
                <w:szCs w:val="18"/>
              </w:rPr>
              <w:t xml:space="preserve">Składnia francuskiego zdania złożonego – teoria i praktyka  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2D79618D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Mechanizmy tworzenia zdań złożonych – powtórzenie. Wskaźniki współrzędności. Wartość spójnika </w:t>
            </w:r>
            <w:proofErr w:type="spellStart"/>
            <w:r w:rsidRPr="00956FF2">
              <w:rPr>
                <w:b w:val="0"/>
                <w:bCs/>
                <w:i/>
                <w:sz w:val="18"/>
                <w:szCs w:val="18"/>
              </w:rPr>
              <w:t>or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. 2. Zdania podrzędnie złożone: względne: przymiotnikowe, rzeczownikowe, okolicznikowe; dopełnieniowe: wprowadzone przez </w:t>
            </w:r>
            <w:proofErr w:type="spellStart"/>
            <w:r w:rsidRPr="00956FF2">
              <w:rPr>
                <w:b w:val="0"/>
                <w:bCs/>
                <w:i/>
                <w:sz w:val="18"/>
                <w:szCs w:val="18"/>
              </w:rPr>
              <w:t>que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, bezokolicznikowe, pytające, wykrzyknikowe; okolicznikowe; wartości spójników wprowadzających zdania podrzędnie złożone okolicznikowe. 3. Status trybów nieosobowych w zdaniu złożonym: </w:t>
            </w:r>
            <w:proofErr w:type="spellStart"/>
            <w:r w:rsidRPr="00956FF2">
              <w:rPr>
                <w:b w:val="0"/>
                <w:bCs/>
                <w:i/>
                <w:sz w:val="18"/>
                <w:szCs w:val="18"/>
              </w:rPr>
              <w:t>gérondif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vs </w:t>
            </w:r>
            <w:proofErr w:type="spellStart"/>
            <w:r w:rsidRPr="00956FF2">
              <w:rPr>
                <w:b w:val="0"/>
                <w:bCs/>
                <w:i/>
                <w:sz w:val="18"/>
                <w:szCs w:val="18"/>
              </w:rPr>
              <w:t>participe</w:t>
            </w:r>
            <w:proofErr w:type="spellEnd"/>
            <w:r w:rsidRPr="00956FF2">
              <w:rPr>
                <w:b w:val="0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56FF2">
              <w:rPr>
                <w:b w:val="0"/>
                <w:bCs/>
                <w:i/>
                <w:sz w:val="18"/>
                <w:szCs w:val="18"/>
              </w:rPr>
              <w:t>présent</w:t>
            </w:r>
            <w:proofErr w:type="spellEnd"/>
            <w:r w:rsidRPr="00956FF2">
              <w:rPr>
                <w:b w:val="0"/>
                <w:bCs/>
                <w:i/>
                <w:sz w:val="18"/>
                <w:szCs w:val="18"/>
              </w:rPr>
              <w:t>/</w:t>
            </w:r>
            <w:proofErr w:type="spellStart"/>
            <w:r w:rsidRPr="00956FF2">
              <w:rPr>
                <w:b w:val="0"/>
                <w:bCs/>
                <w:i/>
                <w:sz w:val="18"/>
                <w:szCs w:val="18"/>
              </w:rPr>
              <w:t>participe</w:t>
            </w:r>
            <w:proofErr w:type="spellEnd"/>
            <w:r w:rsidRPr="00956FF2">
              <w:rPr>
                <w:b w:val="0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56FF2">
              <w:rPr>
                <w:b w:val="0"/>
                <w:bCs/>
                <w:i/>
                <w:sz w:val="18"/>
                <w:szCs w:val="18"/>
              </w:rPr>
              <w:t>présent</w:t>
            </w:r>
            <w:proofErr w:type="spellEnd"/>
            <w:r w:rsidRPr="00956FF2">
              <w:rPr>
                <w:b w:val="0"/>
                <w:bCs/>
                <w:i/>
                <w:sz w:val="18"/>
                <w:szCs w:val="18"/>
              </w:rPr>
              <w:t xml:space="preserve"> au </w:t>
            </w:r>
            <w:proofErr w:type="spellStart"/>
            <w:r w:rsidRPr="00956FF2">
              <w:rPr>
                <w:b w:val="0"/>
                <w:bCs/>
                <w:i/>
                <w:sz w:val="18"/>
                <w:szCs w:val="18"/>
              </w:rPr>
              <w:t>passé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. 4. Mowa niezależna, zależna, pozornie zależna. Wyrażanie precyzji w zdaniu wprowadzającym mowę zależną (pole leksykalne </w:t>
            </w:r>
            <w:proofErr w:type="spellStart"/>
            <w:r w:rsidRPr="00956FF2">
              <w:rPr>
                <w:b w:val="0"/>
                <w:bCs/>
                <w:i/>
                <w:sz w:val="18"/>
                <w:szCs w:val="18"/>
              </w:rPr>
              <w:t>dire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).</w:t>
            </w:r>
          </w:p>
        </w:tc>
      </w:tr>
      <w:tr w:rsidR="00956FF2" w:rsidRPr="00956FF2" w14:paraId="647248A1" w14:textId="77777777" w:rsidTr="00956FF2">
        <w:trPr>
          <w:trHeight w:val="274"/>
        </w:trPr>
        <w:tc>
          <w:tcPr>
            <w:tcW w:w="562" w:type="dxa"/>
            <w:shd w:val="clear" w:color="auto" w:fill="FFFFFF" w:themeFill="background1"/>
            <w:vAlign w:val="center"/>
          </w:tcPr>
          <w:p w14:paraId="1175BFC9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D4B3917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Terminologia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79DA1499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Wprowadzenie do terminologii jako dziedziny interdyscyplinarnej – przedmiot badań, rys historyczny, metody, zastosowania. 2. Język ogólny a języki specjalistyczne. Wyraz a termin. Definicje terminu i terminologii. Typologia terminów. 3. Termin – pojęcie – desygnat. Znaczenie w terminologii. 4. Analiza zgromadzonego zbioru terminów w oparciu o teksty specjalistyczne </w:t>
            </w:r>
            <w:r w:rsidRPr="00956FF2">
              <w:rPr>
                <w:b w:val="0"/>
                <w:bCs/>
                <w:sz w:val="18"/>
                <w:szCs w:val="18"/>
              </w:rPr>
              <w:lastRenderedPageBreak/>
              <w:t>(identyfikacja terminów w tekście, system pojęciowy – przygotowywanie „drzewa dziedziny”, narzędzia pracy terminologa oraz zasady opracowywania dwujęzycznej kartoteki terminologicznej).</w:t>
            </w:r>
          </w:p>
        </w:tc>
      </w:tr>
      <w:tr w:rsidR="00956FF2" w:rsidRPr="00956FF2" w14:paraId="699C6ACE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0F5929C0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AA35562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color w:val="808080" w:themeColor="background1" w:themeShade="80"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Wstęp do francuskiej lingwistycznej analizy dyskursu</w:t>
            </w:r>
            <w:r w:rsidRPr="00956FF2">
              <w:rPr>
                <w:rStyle w:val="eop"/>
                <w:rFonts w:eastAsia="Verdana" w:cs="Calibri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170F7801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1. Zróżnicowanie nurtów i kierunków badań nad dyskursem (podejście filozoficzne, jakościowe, lingwistyczne). Definicje dyskursu. Metody badań nad dyskursem (hermeneutyczne vs. niehermeneutyczne, krytyczne vs. niekrytyczne). 2. Francuska lingwistyczna analiza dyskursu jako dyscyplina badawcza. Definicja i cechy dyskursu w ujęciu FLAD. Dyskurs a zdanie/korpus/</w:t>
            </w:r>
            <w:proofErr w:type="spellStart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>langue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. 3. Kategorie badawcze lingwistycznej analizy dyskursu. Jednostki topiczne” (typy i gatunki dyskursu) i nietopiczne (formacje dyskursywne, parcours). 4. Wybrane aspekty badań przestrzeni dyskursywnej: 4.1.</w:t>
            </w:r>
            <w:r w:rsidRPr="00956FF2">
              <w:rPr>
                <w:b w:val="0"/>
                <w:bCs/>
                <w:sz w:val="18"/>
                <w:szCs w:val="18"/>
              </w:rPr>
              <w:tab/>
              <w:t xml:space="preserve"> Dyskurs jako forma działania. Budowanie dyskursywnego etosu. Nominacja a konstruowanie (dyskursywnej?) rzeczywistości; 4.2.</w:t>
            </w:r>
            <w:r w:rsidRPr="00956FF2">
              <w:rPr>
                <w:b w:val="0"/>
                <w:bCs/>
                <w:sz w:val="18"/>
                <w:szCs w:val="18"/>
              </w:rPr>
              <w:tab/>
              <w:t xml:space="preserve">Dyskurs jako forma interakcji. Dialogiczność i jej wskaźniki; 4.3. Dyskurs a podmiotowość. Modalność.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Modalizacja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. Postawy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wypowiadawcze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; 4.4. Pamięciowy wymiar dyskursu. Stabilizacja znaczeń (formuły, “zdania bez tekstu”). 5. Analiza dyskursu a nowe formy komunikacji.</w:t>
            </w:r>
          </w:p>
        </w:tc>
      </w:tr>
      <w:tr w:rsidR="00956FF2" w:rsidRPr="00956FF2" w14:paraId="63A4EAA0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30BA4C82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615F1BD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Wstęp do psycholingwistyki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42E7C9AF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>1. Przedmiot badań psycholingwistyki. 2. Powstanie i ewolucja języka. 3. Mózgowe mechanizmy komunikacji językowej. 4. Rozwój mowy u dziecka. 5. Przyswajanie a uczenie się języka rodzimego i drugiego/obcego. 6. Dwujęzyczność i wielojęzyczność. 7. Zdolności językowe na tle ogólnych zdolności poznawczych. 8. Związki języka z poznaniem i kulturą. 9. Język mówiony i pismo. 10. Charakterystyka kompetencji językowej i kompetencji komunikacyjnej.</w:t>
            </w:r>
          </w:p>
        </w:tc>
      </w:tr>
      <w:tr w:rsidR="00956FF2" w:rsidRPr="00956FF2" w14:paraId="5D3BFF40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48C9F0CA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627481C" w14:textId="77777777" w:rsidR="00956FF2" w:rsidRPr="00956FF2" w:rsidRDefault="00956FF2" w:rsidP="008E7C8C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Zróżnicowanie językowe współczesnych Włoch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2C05FBAB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Socjolingwistyka jako dziedzina badań językoznawczych – definicja i główne założenia. Zróżnicowanie geograficzne współczesnych Włoch, omówienie wybranych wariantów regionalnych i dialektów. Zróżnicowanie społeczne współczesnego języka włoskiego na przykładzie tekstów literackich,  publicystycznych lub internetowych, w tym wpływ migracji na język włoski (tzw. </w:t>
            </w:r>
            <w:proofErr w:type="spellStart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>italiano</w:t>
            </w:r>
            <w:proofErr w:type="spellEnd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>degli</w:t>
            </w:r>
            <w:proofErr w:type="spellEnd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56FF2">
              <w:rPr>
                <w:b w:val="0"/>
                <w:bCs/>
                <w:i/>
                <w:iCs/>
                <w:sz w:val="18"/>
                <w:szCs w:val="18"/>
              </w:rPr>
              <w:t>altri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).</w:t>
            </w:r>
          </w:p>
        </w:tc>
      </w:tr>
      <w:tr w:rsidR="00956FF2" w:rsidRPr="00956FF2" w14:paraId="03623D41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61BC3488" w14:textId="77777777" w:rsidR="00956FF2" w:rsidRPr="00956FF2" w:rsidRDefault="00956FF2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C383008" w14:textId="77777777" w:rsidR="00956FF2" w:rsidRPr="00956FF2" w:rsidRDefault="00956FF2" w:rsidP="008E7C8C">
            <w:pPr>
              <w:spacing w:after="0"/>
              <w:ind w:left="57" w:right="57"/>
              <w:rPr>
                <w:rFonts w:eastAsia="Verdana" w:cs="Calibri"/>
                <w:b w:val="0"/>
                <w:bCs/>
                <w:sz w:val="18"/>
                <w:szCs w:val="18"/>
              </w:rPr>
            </w:pPr>
            <w:r w:rsidRPr="00956FF2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Zróżnicowanie współczesnego języka francuskiego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62976896" w14:textId="77777777" w:rsidR="00956FF2" w:rsidRPr="00956FF2" w:rsidRDefault="00956FF2" w:rsidP="008E7C8C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956FF2">
              <w:rPr>
                <w:b w:val="0"/>
                <w:bCs/>
                <w:sz w:val="18"/>
                <w:szCs w:val="18"/>
              </w:rPr>
              <w:t xml:space="preserve">1. Socjolingwistyka jako dziedzina badań językoznawczych – definicja i główne założenia. Pojęcie wariancji (zróżnicowania) w języku – definicja i typologia. 3. Zróżnicowanie geograficzne współczesnej francuszczyzny, omówienie wybranych geograficznych odmian języka francuskiego na przykładzie filmów. 4. Zróżnicowanie społeczne współczesnej francuszczyzny, omówienie wybranych odmian społecznych (m.in. francuski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populaire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parler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jeune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) języka francuskiego na przykładzie tekstów literackich i/lub publicystycznych i/lub internetowych. 5. Zróżnicowanie sytuacyjne współczesnej francuszczyzny, poziomy/rejestry języka (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niveaux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/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registres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 de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langue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) – francuski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familier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956FF2">
              <w:rPr>
                <w:b w:val="0"/>
                <w:bCs/>
                <w:sz w:val="18"/>
                <w:szCs w:val="18"/>
              </w:rPr>
              <w:t>argotique</w:t>
            </w:r>
            <w:proofErr w:type="spellEnd"/>
            <w:r w:rsidRPr="00956FF2">
              <w:rPr>
                <w:b w:val="0"/>
                <w:bCs/>
                <w:sz w:val="18"/>
                <w:szCs w:val="18"/>
              </w:rPr>
              <w:t>; omówienie odmian sytuacyjnych na przykładzie filmów i współczesnych tekstów literackich i/lub publicystycznych i/lub internetowych. 6. Odmiany językowe w tekstach powieściowych</w:t>
            </w:r>
          </w:p>
        </w:tc>
      </w:tr>
      <w:tr w:rsidR="00F974B3" w:rsidRPr="00956FF2" w14:paraId="096E962E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28ECD2BE" w14:textId="77777777" w:rsidR="00F974B3" w:rsidRPr="00956FF2" w:rsidRDefault="00F974B3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05D80EB" w14:textId="245908D2" w:rsidR="00F974B3" w:rsidRPr="00F974B3" w:rsidRDefault="00F974B3" w:rsidP="00F974B3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F974B3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Dydaktyka języka romańskiego – założenia teoretyczne I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3E276C32" w14:textId="06B4157E" w:rsidR="00F974B3" w:rsidRPr="00F974B3" w:rsidRDefault="00F974B3" w:rsidP="00F974B3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F974B3">
              <w:rPr>
                <w:b w:val="0"/>
                <w:bCs/>
                <w:sz w:val="18"/>
                <w:szCs w:val="18"/>
              </w:rPr>
              <w:t xml:space="preserve">1. Główne założenia Europejskiego Systemu Opisu Kształcenia Językowego, Europejskiego Portfolio Językowego i dokumentów im towarzyszących (np. </w:t>
            </w:r>
            <w:r w:rsidRPr="00F974B3">
              <w:rPr>
                <w:b w:val="0"/>
                <w:bCs/>
                <w:i/>
                <w:iCs/>
                <w:sz w:val="18"/>
                <w:szCs w:val="18"/>
              </w:rPr>
              <w:t xml:space="preserve">Plan </w:t>
            </w:r>
            <w:proofErr w:type="spellStart"/>
            <w:r w:rsidRPr="00F974B3">
              <w:rPr>
                <w:b w:val="0"/>
                <w:bCs/>
                <w:i/>
                <w:iCs/>
                <w:sz w:val="18"/>
                <w:szCs w:val="18"/>
              </w:rPr>
              <w:t>Curricular</w:t>
            </w:r>
            <w:proofErr w:type="spellEnd"/>
            <w:r w:rsidRPr="00F974B3">
              <w:rPr>
                <w:b w:val="0"/>
                <w:bCs/>
                <w:i/>
                <w:iCs/>
                <w:sz w:val="18"/>
                <w:szCs w:val="18"/>
              </w:rPr>
              <w:t xml:space="preserve"> del </w:t>
            </w:r>
            <w:proofErr w:type="spellStart"/>
            <w:r w:rsidRPr="00F974B3">
              <w:rPr>
                <w:b w:val="0"/>
                <w:bCs/>
                <w:i/>
                <w:iCs/>
                <w:sz w:val="18"/>
                <w:szCs w:val="18"/>
              </w:rPr>
              <w:t>Instituto</w:t>
            </w:r>
            <w:proofErr w:type="spellEnd"/>
            <w:r w:rsidRPr="00F974B3">
              <w:rPr>
                <w:b w:val="0"/>
                <w:bCs/>
                <w:i/>
                <w:iCs/>
                <w:sz w:val="18"/>
                <w:szCs w:val="18"/>
              </w:rPr>
              <w:t xml:space="preserve"> Cervantes</w:t>
            </w:r>
            <w:r w:rsidRPr="00F974B3">
              <w:rPr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F974B3">
              <w:rPr>
                <w:b w:val="0"/>
                <w:bCs/>
                <w:i/>
                <w:iCs/>
                <w:sz w:val="18"/>
                <w:szCs w:val="18"/>
              </w:rPr>
              <w:t>Réferentiel</w:t>
            </w:r>
            <w:proofErr w:type="spellEnd"/>
            <w:r w:rsidRPr="00F974B3">
              <w:rPr>
                <w:b w:val="0"/>
                <w:bCs/>
                <w:sz w:val="18"/>
                <w:szCs w:val="18"/>
              </w:rPr>
              <w:t>). 2. Działania ogólne, działania językowe, składniki kompetencji komunikacyjnej. 3. Narzędzia opisu kształcenia językowego wynikające z podejścia zadaniowego. 4. Zasady opracowania programów nauczania języka obcego (romańskiego). 5. Wybrane problemy nauczania języka obcego (romańskiego) w szkołach polskich.</w:t>
            </w:r>
          </w:p>
        </w:tc>
      </w:tr>
      <w:tr w:rsidR="00F974B3" w:rsidRPr="00956FF2" w14:paraId="7736E5FE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2A05AFF5" w14:textId="77777777" w:rsidR="00F974B3" w:rsidRPr="00956FF2" w:rsidRDefault="00F974B3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73C1E00" w14:textId="45A934E7" w:rsidR="00F974B3" w:rsidRPr="00F974B3" w:rsidRDefault="00F974B3" w:rsidP="00F974B3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F974B3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Dydaktyka języka romańskiego – praktyka nauczania I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1857B13B" w14:textId="44557E85" w:rsidR="00F974B3" w:rsidRPr="00F974B3" w:rsidRDefault="00F974B3" w:rsidP="00F974B3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F974B3">
              <w:rPr>
                <w:b w:val="0"/>
                <w:bCs/>
                <w:sz w:val="18"/>
                <w:szCs w:val="18"/>
              </w:rPr>
              <w:t>1. Kryteria wyboru podręcznika. 2. Formułowanie celów lekcji. 3. Etapy lekcji. 4. Techniki pracy na lekcji języka obcego (romańskiego) w korelacji z działaniami językowymi i składnikami kompetencji komunikacyjnej i różnicami indywidualnymi w wybranych grupach wiekowych. 5.</w:t>
            </w:r>
            <w:r>
              <w:rPr>
                <w:b w:val="0"/>
                <w:bCs/>
                <w:sz w:val="18"/>
                <w:szCs w:val="18"/>
              </w:rPr>
              <w:t> </w:t>
            </w:r>
            <w:r w:rsidRPr="00F974B3">
              <w:rPr>
                <w:b w:val="0"/>
                <w:bCs/>
                <w:sz w:val="18"/>
                <w:szCs w:val="18"/>
              </w:rPr>
              <w:t>Wybrane problemy nauczania języka obcego (romańskiego) w szkołach polskich.</w:t>
            </w:r>
          </w:p>
        </w:tc>
      </w:tr>
      <w:tr w:rsidR="00F974B3" w:rsidRPr="00956FF2" w14:paraId="03E04DE1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09445014" w14:textId="77777777" w:rsidR="00F974B3" w:rsidRPr="00956FF2" w:rsidRDefault="00F974B3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CC0B688" w14:textId="6D89F317" w:rsidR="00F974B3" w:rsidRPr="00F974B3" w:rsidRDefault="00F974B3" w:rsidP="00F974B3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F974B3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Dydaktyka języka romańskiego – założenia teoretyczne II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282739C7" w14:textId="1CE24E69" w:rsidR="00F974B3" w:rsidRPr="00F974B3" w:rsidRDefault="00F974B3" w:rsidP="00F974B3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F974B3">
              <w:rPr>
                <w:b w:val="0"/>
                <w:bCs/>
                <w:sz w:val="18"/>
                <w:szCs w:val="18"/>
              </w:rPr>
              <w:t>1. Status komponentu kulturowego w nauczaniu obcojęzycznym (podstawy teoretyczne). 2.</w:t>
            </w:r>
            <w:r>
              <w:rPr>
                <w:b w:val="0"/>
                <w:bCs/>
                <w:sz w:val="18"/>
                <w:szCs w:val="18"/>
              </w:rPr>
              <w:t> </w:t>
            </w:r>
            <w:r w:rsidRPr="00F974B3">
              <w:rPr>
                <w:b w:val="0"/>
                <w:bCs/>
                <w:sz w:val="18"/>
                <w:szCs w:val="18"/>
              </w:rPr>
              <w:t>Status błędu w glottodydaktyce. 3. Sprawdzanie umiejętności w nauce języka obcego: ewaluacja i cele nauczania języka obcego, rodzaje ewaluacji, ich funkcje, narzędzia ewaluacji, kryteria ich doboru. 4. Autonomia uczącego się i autoewaluacja. 5. Wybrane problemy nauczania języka obcego (romańskiego) w szkołach polskich.</w:t>
            </w:r>
          </w:p>
        </w:tc>
      </w:tr>
      <w:tr w:rsidR="00F974B3" w:rsidRPr="00956FF2" w14:paraId="14E15A2A" w14:textId="77777777" w:rsidTr="00956FF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4F6013B3" w14:textId="77777777" w:rsidR="00F974B3" w:rsidRPr="00956FF2" w:rsidRDefault="00F974B3" w:rsidP="006D4B12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3E08E66" w14:textId="04FE3476" w:rsidR="00F974B3" w:rsidRPr="00F974B3" w:rsidRDefault="00F974B3" w:rsidP="00F974B3">
            <w:pPr>
              <w:spacing w:after="0"/>
              <w:ind w:left="57" w:right="57"/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</w:pPr>
            <w:r w:rsidRPr="00F974B3">
              <w:rPr>
                <w:rStyle w:val="normaltextrun"/>
                <w:rFonts w:eastAsia="Verdana" w:cs="Calibri"/>
                <w:b w:val="0"/>
                <w:bCs/>
                <w:sz w:val="18"/>
                <w:szCs w:val="18"/>
              </w:rPr>
              <w:t>Dydaktyka języka romańskiego – praktyka nauczania II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48C3A6C3" w14:textId="272F39AF" w:rsidR="00F974B3" w:rsidRPr="00F974B3" w:rsidRDefault="00F974B3" w:rsidP="00F974B3">
            <w:pPr>
              <w:spacing w:before="60" w:after="60"/>
              <w:ind w:left="113" w:right="113"/>
              <w:rPr>
                <w:b w:val="0"/>
                <w:bCs/>
                <w:sz w:val="18"/>
                <w:szCs w:val="18"/>
              </w:rPr>
            </w:pPr>
            <w:r w:rsidRPr="00F974B3">
              <w:rPr>
                <w:b w:val="0"/>
                <w:bCs/>
                <w:sz w:val="18"/>
                <w:szCs w:val="18"/>
              </w:rPr>
              <w:t>1. Techniki ewaluacyjne w zależności od celów kształcenia i etapu nauczania. 2. Środki nauczania języka w zależności od etapu nauczania - nowe technologie w dydaktyce obcojęzycznej, dokumenty autentyczne. 3. Problemy nauczania interkulturowego języków: stereotypy, etnocentryzm, nieporozumienie interkulturowe, tożsamość wielokulturowa, tolerancja, nauczyciel i uczeń jako mediator interkulturowy. 4. Wybrane problemy nauczania języka obcego (romańskiego) w szkołach polskich.</w:t>
            </w:r>
          </w:p>
        </w:tc>
      </w:tr>
    </w:tbl>
    <w:p w14:paraId="6AD49CC9" w14:textId="77777777" w:rsidR="00956FF2" w:rsidRDefault="00956FF2" w:rsidP="00956FF2">
      <w:pPr>
        <w:pStyle w:val="Teksttreci20"/>
        <w:shd w:val="clear" w:color="auto" w:fill="auto"/>
        <w:spacing w:after="240" w:line="240" w:lineRule="auto"/>
        <w:ind w:firstLine="0"/>
        <w:jc w:val="left"/>
        <w:rPr>
          <w:color w:val="000000"/>
        </w:rPr>
      </w:pPr>
    </w:p>
    <w:p w14:paraId="714BCE10" w14:textId="77777777" w:rsidR="00956FF2" w:rsidRDefault="00956FF2" w:rsidP="00890498">
      <w:pPr>
        <w:suppressAutoHyphens/>
        <w:spacing w:after="0"/>
      </w:pPr>
    </w:p>
    <w:sectPr w:rsidR="00956FF2" w:rsidSect="007759A6">
      <w:footerReference w:type="default" r:id="rId10"/>
      <w:pgSz w:w="16838" w:h="11906" w:orient="landscape"/>
      <w:pgMar w:top="56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5086" w14:textId="77777777" w:rsidR="00ED785A" w:rsidRDefault="00ED785A" w:rsidP="007759A6">
      <w:pPr>
        <w:spacing w:after="0"/>
      </w:pPr>
      <w:r>
        <w:separator/>
      </w:r>
    </w:p>
  </w:endnote>
  <w:endnote w:type="continuationSeparator" w:id="0">
    <w:p w14:paraId="4EAE19A5" w14:textId="77777777" w:rsidR="00ED785A" w:rsidRDefault="00ED785A" w:rsidP="007759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693365"/>
      <w:docPartObj>
        <w:docPartGallery w:val="Page Numbers (Bottom of Page)"/>
        <w:docPartUnique/>
      </w:docPartObj>
    </w:sdtPr>
    <w:sdtEndPr/>
    <w:sdtContent>
      <w:p w14:paraId="6E1A862C" w14:textId="77777777" w:rsidR="007759A6" w:rsidRDefault="007759A6" w:rsidP="007759A6">
        <w:pPr>
          <w:pStyle w:val="Stopka"/>
          <w:jc w:val="center"/>
        </w:pPr>
        <w:r w:rsidRPr="007759A6">
          <w:rPr>
            <w:b w:val="0"/>
            <w:sz w:val="16"/>
            <w:szCs w:val="16"/>
          </w:rPr>
          <w:fldChar w:fldCharType="begin"/>
        </w:r>
        <w:r w:rsidRPr="007759A6">
          <w:rPr>
            <w:b w:val="0"/>
            <w:sz w:val="16"/>
            <w:szCs w:val="16"/>
          </w:rPr>
          <w:instrText>PAGE   \* MERGEFORMAT</w:instrText>
        </w:r>
        <w:r w:rsidRPr="007759A6">
          <w:rPr>
            <w:b w:val="0"/>
            <w:sz w:val="16"/>
            <w:szCs w:val="16"/>
          </w:rPr>
          <w:fldChar w:fldCharType="separate"/>
        </w:r>
        <w:r w:rsidR="00BF04C2">
          <w:rPr>
            <w:b w:val="0"/>
            <w:noProof/>
            <w:sz w:val="16"/>
            <w:szCs w:val="16"/>
          </w:rPr>
          <w:t>1</w:t>
        </w:r>
        <w:r w:rsidRPr="007759A6">
          <w:rPr>
            <w:b w:val="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D31E" w14:textId="77777777" w:rsidR="00ED785A" w:rsidRDefault="00ED785A" w:rsidP="007759A6">
      <w:pPr>
        <w:spacing w:after="0"/>
      </w:pPr>
      <w:r>
        <w:separator/>
      </w:r>
    </w:p>
  </w:footnote>
  <w:footnote w:type="continuationSeparator" w:id="0">
    <w:p w14:paraId="2D6C29D9" w14:textId="77777777" w:rsidR="00ED785A" w:rsidRDefault="00ED785A" w:rsidP="007759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3000"/>
    <w:multiLevelType w:val="hybridMultilevel"/>
    <w:tmpl w:val="E6583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66C22"/>
    <w:multiLevelType w:val="hybridMultilevel"/>
    <w:tmpl w:val="863079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A01C0"/>
    <w:multiLevelType w:val="hybridMultilevel"/>
    <w:tmpl w:val="8B2445A4"/>
    <w:lvl w:ilvl="0" w:tplc="1A964FB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3099E"/>
    <w:multiLevelType w:val="hybridMultilevel"/>
    <w:tmpl w:val="09E02B78"/>
    <w:lvl w:ilvl="0" w:tplc="FFFFFFFF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7ECA699C"/>
    <w:multiLevelType w:val="hybridMultilevel"/>
    <w:tmpl w:val="09E02B78"/>
    <w:lvl w:ilvl="0" w:tplc="456E0EF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2E"/>
    <w:rsid w:val="00052E2F"/>
    <w:rsid w:val="000D396C"/>
    <w:rsid w:val="00117F8D"/>
    <w:rsid w:val="00133BCE"/>
    <w:rsid w:val="00210FD7"/>
    <w:rsid w:val="00253456"/>
    <w:rsid w:val="00257DAD"/>
    <w:rsid w:val="00297E2E"/>
    <w:rsid w:val="002D5747"/>
    <w:rsid w:val="003D0ABD"/>
    <w:rsid w:val="004D0DE8"/>
    <w:rsid w:val="005900B6"/>
    <w:rsid w:val="005E4FD2"/>
    <w:rsid w:val="005F4EEE"/>
    <w:rsid w:val="00614D87"/>
    <w:rsid w:val="00624929"/>
    <w:rsid w:val="006A0011"/>
    <w:rsid w:val="006A463A"/>
    <w:rsid w:val="006D4B12"/>
    <w:rsid w:val="007759A6"/>
    <w:rsid w:val="007B682A"/>
    <w:rsid w:val="00890498"/>
    <w:rsid w:val="00917699"/>
    <w:rsid w:val="00946FE9"/>
    <w:rsid w:val="00956FF2"/>
    <w:rsid w:val="00A85BFD"/>
    <w:rsid w:val="00AE4347"/>
    <w:rsid w:val="00AE7023"/>
    <w:rsid w:val="00BF04C2"/>
    <w:rsid w:val="00CB568A"/>
    <w:rsid w:val="00CD6560"/>
    <w:rsid w:val="00D03F85"/>
    <w:rsid w:val="00D26B36"/>
    <w:rsid w:val="00E50A83"/>
    <w:rsid w:val="00ED785A"/>
    <w:rsid w:val="00ED7EFF"/>
    <w:rsid w:val="00F22C96"/>
    <w:rsid w:val="00F67380"/>
    <w:rsid w:val="00F9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D70C"/>
  <w15:chartTrackingRefBased/>
  <w15:docId w15:val="{FE744FCA-FC10-4FD1-93C5-AF2468D7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b/>
        <w:lang w:val="pl-PL" w:eastAsia="en-US" w:bidi="ar-SA"/>
      </w:rPr>
    </w:rPrDefault>
    <w:pPrDefault>
      <w:pPr>
        <w:ind w:righ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/>
      <w:jc w:val="left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FF2"/>
    <w:pPr>
      <w:spacing w:after="160" w:line="259" w:lineRule="auto"/>
      <w:ind w:right="0"/>
      <w:outlineLvl w:val="1"/>
    </w:pPr>
    <w:rPr>
      <w:rFonts w:cstheme="minorBidi"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FF2"/>
    <w:pPr>
      <w:spacing w:after="160" w:line="259" w:lineRule="auto"/>
      <w:ind w:right="0"/>
      <w:outlineLvl w:val="2"/>
    </w:pPr>
    <w:rPr>
      <w:rFonts w:asciiTheme="minorHAnsi" w:hAnsiTheme="minorHAnsi" w:cstheme="minorBidi"/>
      <w:b w:val="0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699"/>
    <w:pPr>
      <w:spacing w:after="160" w:line="254" w:lineRule="auto"/>
      <w:ind w:left="720" w:right="0"/>
      <w:contextualSpacing/>
    </w:pPr>
    <w:rPr>
      <w:rFonts w:asciiTheme="minorHAnsi" w:hAnsiTheme="minorHAnsi" w:cstheme="minorBidi"/>
      <w:b w:val="0"/>
      <w:sz w:val="22"/>
      <w:szCs w:val="22"/>
    </w:rPr>
  </w:style>
  <w:style w:type="table" w:styleId="Tabela-Siatka">
    <w:name w:val="Table Grid"/>
    <w:basedOn w:val="Standardowy"/>
    <w:uiPriority w:val="39"/>
    <w:rsid w:val="00917699"/>
    <w:pPr>
      <w:ind w:right="0"/>
      <w:jc w:val="left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59A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759A6"/>
  </w:style>
  <w:style w:type="paragraph" w:styleId="Stopka">
    <w:name w:val="footer"/>
    <w:basedOn w:val="Normalny"/>
    <w:link w:val="StopkaZnak"/>
    <w:uiPriority w:val="99"/>
    <w:unhideWhenUsed/>
    <w:rsid w:val="007759A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759A6"/>
  </w:style>
  <w:style w:type="paragraph" w:customStyle="1" w:styleId="Default">
    <w:name w:val="Default"/>
    <w:rsid w:val="005F4EEE"/>
    <w:pPr>
      <w:autoSpaceDE w:val="0"/>
      <w:autoSpaceDN w:val="0"/>
      <w:adjustRightInd w:val="0"/>
      <w:ind w:right="0"/>
      <w:jc w:val="left"/>
    </w:pPr>
    <w:rPr>
      <w:rFonts w:cs="Verdana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133BCE"/>
    <w:rPr>
      <w:rFonts w:eastAsia="Verdana" w:cs="Verdana"/>
      <w:b w:val="0"/>
      <w:bCs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33BCE"/>
    <w:rPr>
      <w:rFonts w:eastAsia="Verdana" w:cs="Verdan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33BCE"/>
    <w:pPr>
      <w:widowControl w:val="0"/>
      <w:shd w:val="clear" w:color="auto" w:fill="FFFFFF"/>
      <w:spacing w:after="180" w:line="245" w:lineRule="exact"/>
      <w:ind w:right="0" w:hanging="1920"/>
      <w:jc w:val="center"/>
    </w:pPr>
    <w:rPr>
      <w:rFonts w:eastAsia="Verdana" w:cs="Verdana"/>
      <w:b w:val="0"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133BCE"/>
    <w:pPr>
      <w:widowControl w:val="0"/>
      <w:shd w:val="clear" w:color="auto" w:fill="FFFFFF"/>
      <w:spacing w:before="180" w:after="0" w:line="0" w:lineRule="atLeast"/>
      <w:ind w:right="0" w:hanging="500"/>
      <w:jc w:val="both"/>
    </w:pPr>
    <w:rPr>
      <w:rFonts w:eastAsia="Verdana" w:cs="Verdana"/>
      <w:sz w:val="18"/>
      <w:szCs w:val="18"/>
    </w:rPr>
  </w:style>
  <w:style w:type="paragraph" w:customStyle="1" w:styleId="paragraph">
    <w:name w:val="paragraph"/>
    <w:basedOn w:val="Normalny"/>
    <w:rsid w:val="00133BCE"/>
    <w:pPr>
      <w:spacing w:before="100" w:beforeAutospacing="1" w:after="100" w:afterAutospacing="1"/>
      <w:ind w:right="0"/>
    </w:pPr>
    <w:rPr>
      <w:rFonts w:ascii="Times New Roman" w:eastAsia="Times New Roman" w:hAnsi="Times New Roman"/>
      <w:b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33BCE"/>
  </w:style>
  <w:style w:type="character" w:customStyle="1" w:styleId="eop">
    <w:name w:val="eop"/>
    <w:basedOn w:val="Domylnaczcionkaakapitu"/>
    <w:rsid w:val="00133BCE"/>
  </w:style>
  <w:style w:type="character" w:customStyle="1" w:styleId="spellingerror">
    <w:name w:val="spellingerror"/>
    <w:basedOn w:val="Domylnaczcionkaakapitu"/>
    <w:rsid w:val="00133BCE"/>
  </w:style>
  <w:style w:type="character" w:customStyle="1" w:styleId="Nagwek2Znak">
    <w:name w:val="Nagłówek 2 Znak"/>
    <w:basedOn w:val="Domylnaczcionkaakapitu"/>
    <w:link w:val="Nagwek2"/>
    <w:uiPriority w:val="9"/>
    <w:rsid w:val="00956FF2"/>
    <w:rPr>
      <w:rFonts w:cstheme="minorBidi"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56FF2"/>
    <w:rPr>
      <w:rFonts w:asciiTheme="minorHAnsi" w:hAnsiTheme="minorHAnsi" w:cstheme="minorBidi"/>
      <w:b w:val="0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40B30D5D9E3645B7BC9ADD33B03ECA" ma:contentTypeVersion="4" ma:contentTypeDescription="Utwórz nowy dokument." ma:contentTypeScope="" ma:versionID="c31ae2c09a2077a1ba71b8f84634f8f9">
  <xsd:schema xmlns:xsd="http://www.w3.org/2001/XMLSchema" xmlns:xs="http://www.w3.org/2001/XMLSchema" xmlns:p="http://schemas.microsoft.com/office/2006/metadata/properties" xmlns:ns2="9714f0c0-c14e-4780-aac7-c899fdc86a95" xmlns:ns3="807e4cb2-d8eb-429a-bb3b-39bfbf62549c" targetNamespace="http://schemas.microsoft.com/office/2006/metadata/properties" ma:root="true" ma:fieldsID="2e697eee22b4bcb1d8efd405c2bde9e0" ns2:_="" ns3:_="">
    <xsd:import namespace="9714f0c0-c14e-4780-aac7-c899fdc86a95"/>
    <xsd:import namespace="807e4cb2-d8eb-429a-bb3b-39bfbf625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f0c0-c14e-4780-aac7-c899fdc86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e4cb2-d8eb-429a-bb3b-39bfbf625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F25E6-4B26-444C-ADEA-CB7326325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4f0c0-c14e-4780-aac7-c899fdc86a95"/>
    <ds:schemaRef ds:uri="807e4cb2-d8eb-429a-bb3b-39bfbf625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2C539-77BA-4259-BC7D-05610C91C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A38B36-7950-48F7-B512-82E06B8EA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3706</Words>
  <Characters>22238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Gregier-Głowacka</dc:creator>
  <cp:keywords/>
  <dc:description/>
  <cp:lastModifiedBy>Natalia Paprocka</cp:lastModifiedBy>
  <cp:revision>8</cp:revision>
  <cp:lastPrinted>2022-01-14T13:21:00Z</cp:lastPrinted>
  <dcterms:created xsi:type="dcterms:W3CDTF">2021-11-25T17:06:00Z</dcterms:created>
  <dcterms:modified xsi:type="dcterms:W3CDTF">2022-03-03T11:17:00Z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0x0101007040B30D5D9E3645B7BC9ADD33B03ECA</vt:lpwstr>
  </property>
</Properties>
</file>