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C15AD" w14:textId="77777777" w:rsidR="00B453E0" w:rsidRDefault="00B453E0" w:rsidP="00B453E0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  <w:r w:rsidRPr="00E87679">
        <w:rPr>
          <w:rFonts w:ascii="Verdana" w:hAnsi="Verdana" w:cs="Verdana"/>
          <w:color w:val="000000"/>
          <w:sz w:val="20"/>
          <w:szCs w:val="20"/>
        </w:rPr>
        <w:t xml:space="preserve">Załącznik Nr 1 </w:t>
      </w:r>
      <w:r w:rsidRPr="00E87679">
        <w:rPr>
          <w:color w:val="000000"/>
        </w:rPr>
        <w:t>do Zasad</w:t>
      </w:r>
    </w:p>
    <w:p w14:paraId="12384B38" w14:textId="77777777" w:rsidR="00B453E0" w:rsidRDefault="00B453E0" w:rsidP="00B453E0">
      <w:pPr>
        <w:pStyle w:val="Nagweklubstopka30"/>
        <w:shd w:val="clear" w:color="auto" w:fill="auto"/>
        <w:spacing w:line="240" w:lineRule="auto"/>
        <w:rPr>
          <w:color w:val="000000"/>
        </w:rPr>
      </w:pPr>
    </w:p>
    <w:p w14:paraId="14AA4DC2" w14:textId="364DD7CF" w:rsidR="00B453E0" w:rsidRDefault="00B453E0" w:rsidP="00B453E0">
      <w:pPr>
        <w:suppressAutoHyphens/>
        <w:autoSpaceDN w:val="0"/>
        <w:spacing w:after="0" w:line="276" w:lineRule="auto"/>
        <w:textAlignment w:val="baseline"/>
        <w:rPr>
          <w:rFonts w:ascii="Verdana" w:eastAsia="SimSun" w:hAnsi="Verdana" w:cs="Calibri"/>
          <w:b/>
          <w:kern w:val="3"/>
          <w:sz w:val="18"/>
          <w:szCs w:val="18"/>
        </w:rPr>
      </w:pPr>
      <w:r w:rsidRPr="00135AEA">
        <w:rPr>
          <w:rFonts w:ascii="Verdana" w:eastAsia="SimSun" w:hAnsi="Verdana" w:cs="Calibri"/>
          <w:b/>
          <w:kern w:val="3"/>
          <w:sz w:val="18"/>
          <w:szCs w:val="18"/>
        </w:rPr>
        <w:t>OGÓLNY OPIS PROGRAMU KSZTAŁCENIA - kierunku studiów</w:t>
      </w:r>
    </w:p>
    <w:p w14:paraId="6475B79C" w14:textId="77777777" w:rsidR="00B453E0" w:rsidRPr="00135AEA" w:rsidRDefault="00B453E0" w:rsidP="00B453E0">
      <w:pPr>
        <w:suppressAutoHyphens/>
        <w:autoSpaceDN w:val="0"/>
        <w:spacing w:after="0" w:line="276" w:lineRule="auto"/>
        <w:textAlignment w:val="baseline"/>
        <w:rPr>
          <w:rFonts w:ascii="Verdana" w:eastAsia="SimSun" w:hAnsi="Verdana" w:cs="Calibri"/>
          <w:b/>
          <w:kern w:val="3"/>
          <w:sz w:val="18"/>
          <w:szCs w:val="18"/>
        </w:rPr>
      </w:pPr>
    </w:p>
    <w:tbl>
      <w:tblPr>
        <w:tblW w:w="988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1"/>
        <w:gridCol w:w="6943"/>
      </w:tblGrid>
      <w:tr w:rsidR="00B453E0" w:rsidRPr="00B50DB7" w14:paraId="2959152B" w14:textId="77777777" w:rsidTr="1A2AF8BB">
        <w:trPr>
          <w:jc w:val="center"/>
        </w:trPr>
        <w:tc>
          <w:tcPr>
            <w:tcW w:w="98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1B4FD" w14:textId="77777777" w:rsidR="00B453E0" w:rsidRPr="00B50DB7" w:rsidRDefault="00B453E0" w:rsidP="009431A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="Calibri"/>
                <w:b/>
                <w:kern w:val="3"/>
                <w:sz w:val="18"/>
                <w:szCs w:val="18"/>
              </w:rPr>
            </w:pPr>
            <w:r w:rsidRPr="00B50DB7">
              <w:rPr>
                <w:rFonts w:ascii="Verdana" w:eastAsia="SimSun" w:hAnsi="Verdana" w:cs="Calibri"/>
                <w:b/>
                <w:kern w:val="3"/>
                <w:sz w:val="18"/>
                <w:szCs w:val="18"/>
              </w:rPr>
              <w:t>Dane podstawowe</w:t>
            </w:r>
          </w:p>
        </w:tc>
      </w:tr>
      <w:tr w:rsidR="00B453E0" w:rsidRPr="00B50DB7" w14:paraId="3F85F0F5" w14:textId="77777777" w:rsidTr="1A2AF8BB">
        <w:trPr>
          <w:jc w:val="center"/>
        </w:trPr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DE27E" w14:textId="77777777" w:rsidR="00B453E0" w:rsidRPr="00B50DB7" w:rsidRDefault="00B453E0" w:rsidP="009431A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theme="minorHAnsi"/>
                <w:kern w:val="3"/>
                <w:sz w:val="18"/>
                <w:szCs w:val="18"/>
              </w:rPr>
            </w:pPr>
          </w:p>
          <w:p w14:paraId="3336EDBE" w14:textId="77777777" w:rsidR="00B453E0" w:rsidRPr="00B50DB7" w:rsidRDefault="00B453E0" w:rsidP="009431A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theme="minorHAnsi"/>
                <w:kern w:val="3"/>
                <w:sz w:val="18"/>
                <w:szCs w:val="18"/>
              </w:rPr>
            </w:pPr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Nazwa Wydziału</w:t>
            </w:r>
          </w:p>
          <w:p w14:paraId="5D4B5010" w14:textId="77777777" w:rsidR="00B453E0" w:rsidRPr="00B50DB7" w:rsidRDefault="00B453E0" w:rsidP="009431A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theme="minorHAnsi"/>
                <w:kern w:val="3"/>
                <w:sz w:val="18"/>
                <w:szCs w:val="18"/>
              </w:rPr>
            </w:pPr>
          </w:p>
        </w:tc>
        <w:tc>
          <w:tcPr>
            <w:tcW w:w="6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B5EF0" w14:textId="77777777" w:rsidR="00B453E0" w:rsidRPr="00B50DB7" w:rsidRDefault="00B453E0" w:rsidP="009431A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theme="minorHAnsi"/>
                <w:kern w:val="3"/>
                <w:sz w:val="18"/>
                <w:szCs w:val="18"/>
              </w:rPr>
            </w:pPr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Wydział Filologiczny</w:t>
            </w:r>
          </w:p>
        </w:tc>
      </w:tr>
      <w:tr w:rsidR="00B453E0" w:rsidRPr="00B50DB7" w14:paraId="53319F10" w14:textId="77777777" w:rsidTr="1A2AF8BB">
        <w:trPr>
          <w:jc w:val="center"/>
        </w:trPr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9C3B2" w14:textId="77777777" w:rsidR="00B453E0" w:rsidRPr="00B50DB7" w:rsidRDefault="00B453E0" w:rsidP="009431A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theme="minorHAnsi"/>
                <w:kern w:val="3"/>
                <w:sz w:val="18"/>
                <w:szCs w:val="18"/>
              </w:rPr>
            </w:pPr>
          </w:p>
          <w:p w14:paraId="2A552B3A" w14:textId="77777777" w:rsidR="00B453E0" w:rsidRPr="00B50DB7" w:rsidRDefault="00B453E0" w:rsidP="009431A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theme="minorHAnsi"/>
                <w:kern w:val="3"/>
                <w:sz w:val="18"/>
                <w:szCs w:val="18"/>
              </w:rPr>
            </w:pPr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Nazwa kierunku studiów</w:t>
            </w:r>
          </w:p>
          <w:p w14:paraId="20682651" w14:textId="77777777" w:rsidR="00B453E0" w:rsidRPr="00B50DB7" w:rsidRDefault="00B453E0" w:rsidP="009431A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theme="minorHAnsi"/>
                <w:kern w:val="3"/>
                <w:sz w:val="18"/>
                <w:szCs w:val="18"/>
              </w:rPr>
            </w:pPr>
          </w:p>
        </w:tc>
        <w:tc>
          <w:tcPr>
            <w:tcW w:w="6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2A786" w14:textId="77777777" w:rsidR="00B453E0" w:rsidRPr="0053070C" w:rsidRDefault="00B453E0" w:rsidP="009431A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theme="minorHAnsi"/>
                <w:b/>
                <w:bCs/>
                <w:kern w:val="3"/>
                <w:sz w:val="18"/>
                <w:szCs w:val="18"/>
              </w:rPr>
            </w:pPr>
            <w:r w:rsidRPr="00BB6AAB">
              <w:rPr>
                <w:rFonts w:ascii="Verdana" w:eastAsia="SimSun" w:hAnsi="Verdana" w:cstheme="minorHAnsi"/>
                <w:b/>
                <w:bCs/>
                <w:kern w:val="3"/>
                <w:sz w:val="18"/>
                <w:szCs w:val="18"/>
              </w:rPr>
              <w:t xml:space="preserve">Studia </w:t>
            </w:r>
            <w:r>
              <w:rPr>
                <w:rFonts w:ascii="Verdana" w:eastAsia="SimSun" w:hAnsi="Verdana" w:cstheme="minorHAnsi"/>
                <w:b/>
                <w:bCs/>
                <w:kern w:val="3"/>
                <w:sz w:val="18"/>
                <w:szCs w:val="18"/>
              </w:rPr>
              <w:t>romanistyczne</w:t>
            </w:r>
          </w:p>
        </w:tc>
      </w:tr>
      <w:tr w:rsidR="00B453E0" w:rsidRPr="00B50DB7" w14:paraId="59FA1849" w14:textId="77777777" w:rsidTr="1A2AF8BB">
        <w:trPr>
          <w:jc w:val="center"/>
        </w:trPr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00B6B" w14:textId="77777777" w:rsidR="00B453E0" w:rsidRPr="00B50DB7" w:rsidRDefault="00B453E0" w:rsidP="009431A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theme="minorHAnsi"/>
                <w:kern w:val="3"/>
                <w:sz w:val="18"/>
                <w:szCs w:val="18"/>
              </w:rPr>
            </w:pPr>
          </w:p>
          <w:p w14:paraId="49B2E335" w14:textId="77777777" w:rsidR="00B453E0" w:rsidRPr="00B50DB7" w:rsidRDefault="00B453E0" w:rsidP="009431A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theme="minorHAnsi"/>
                <w:kern w:val="3"/>
                <w:sz w:val="18"/>
                <w:szCs w:val="18"/>
              </w:rPr>
            </w:pPr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Poziom studiów</w:t>
            </w:r>
          </w:p>
          <w:p w14:paraId="6EC35233" w14:textId="77777777" w:rsidR="00B453E0" w:rsidRPr="00B50DB7" w:rsidRDefault="00B453E0" w:rsidP="009431A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theme="minorHAnsi"/>
                <w:kern w:val="3"/>
                <w:sz w:val="18"/>
                <w:szCs w:val="18"/>
              </w:rPr>
            </w:pPr>
          </w:p>
        </w:tc>
        <w:tc>
          <w:tcPr>
            <w:tcW w:w="6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56896" w14:textId="77777777" w:rsidR="00B453E0" w:rsidRPr="00B50DB7" w:rsidRDefault="00B453E0" w:rsidP="009431A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theme="minorHAnsi"/>
                <w:kern w:val="3"/>
                <w:sz w:val="18"/>
                <w:szCs w:val="18"/>
              </w:rPr>
            </w:pPr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studia </w:t>
            </w:r>
            <w:r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drugiego</w:t>
            </w:r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 stopnia (studia magisterskie)</w:t>
            </w:r>
          </w:p>
        </w:tc>
      </w:tr>
      <w:tr w:rsidR="00B453E0" w:rsidRPr="00B50DB7" w14:paraId="67EA7EBF" w14:textId="77777777" w:rsidTr="1A2AF8BB">
        <w:trPr>
          <w:jc w:val="center"/>
        </w:trPr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28188" w14:textId="77777777" w:rsidR="00B453E0" w:rsidRPr="00B50DB7" w:rsidRDefault="00B453E0" w:rsidP="009431A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theme="minorHAnsi"/>
                <w:kern w:val="3"/>
                <w:sz w:val="18"/>
                <w:szCs w:val="18"/>
              </w:rPr>
            </w:pPr>
          </w:p>
          <w:p w14:paraId="2BB03685" w14:textId="77777777" w:rsidR="00B453E0" w:rsidRPr="00B50DB7" w:rsidRDefault="00B453E0" w:rsidP="009431A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theme="minorHAnsi"/>
                <w:kern w:val="3"/>
                <w:sz w:val="18"/>
                <w:szCs w:val="18"/>
              </w:rPr>
            </w:pPr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Poziom kwalifikacji</w:t>
            </w:r>
          </w:p>
          <w:p w14:paraId="22284650" w14:textId="77777777" w:rsidR="00B453E0" w:rsidRPr="00B50DB7" w:rsidRDefault="00B453E0" w:rsidP="009431A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theme="minorHAnsi"/>
                <w:kern w:val="3"/>
                <w:sz w:val="18"/>
                <w:szCs w:val="18"/>
              </w:rPr>
            </w:pPr>
          </w:p>
        </w:tc>
        <w:tc>
          <w:tcPr>
            <w:tcW w:w="6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E352A" w14:textId="77777777" w:rsidR="00B453E0" w:rsidRPr="00B50DB7" w:rsidRDefault="00B453E0" w:rsidP="009431A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theme="minorHAnsi"/>
                <w:kern w:val="3"/>
                <w:sz w:val="18"/>
                <w:szCs w:val="18"/>
              </w:rPr>
            </w:pPr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7</w:t>
            </w:r>
          </w:p>
        </w:tc>
      </w:tr>
      <w:tr w:rsidR="00B453E0" w:rsidRPr="00B50DB7" w14:paraId="7DC0D25D" w14:textId="77777777" w:rsidTr="1A2AF8BB">
        <w:trPr>
          <w:jc w:val="center"/>
        </w:trPr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D5435" w14:textId="77777777" w:rsidR="00B453E0" w:rsidRPr="00B50DB7" w:rsidRDefault="00B453E0" w:rsidP="009431A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theme="minorHAnsi"/>
                <w:kern w:val="3"/>
                <w:sz w:val="18"/>
                <w:szCs w:val="18"/>
              </w:rPr>
            </w:pPr>
          </w:p>
          <w:p w14:paraId="5C644188" w14:textId="77777777" w:rsidR="00B453E0" w:rsidRPr="00B50DB7" w:rsidRDefault="00B453E0" w:rsidP="009431A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theme="minorHAnsi"/>
                <w:kern w:val="3"/>
                <w:sz w:val="18"/>
                <w:szCs w:val="18"/>
              </w:rPr>
            </w:pPr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Profil kształcenia</w:t>
            </w:r>
          </w:p>
          <w:p w14:paraId="0D32D4CD" w14:textId="77777777" w:rsidR="00B453E0" w:rsidRPr="00B50DB7" w:rsidRDefault="00B453E0" w:rsidP="009431A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theme="minorHAnsi"/>
                <w:kern w:val="3"/>
                <w:sz w:val="18"/>
                <w:szCs w:val="18"/>
              </w:rPr>
            </w:pPr>
          </w:p>
        </w:tc>
        <w:tc>
          <w:tcPr>
            <w:tcW w:w="6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A8081" w14:textId="77777777" w:rsidR="00B453E0" w:rsidRPr="00B50DB7" w:rsidRDefault="00B453E0" w:rsidP="009431A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theme="minorHAnsi"/>
                <w:kern w:val="3"/>
                <w:sz w:val="18"/>
                <w:szCs w:val="18"/>
              </w:rPr>
            </w:pPr>
            <w:proofErr w:type="spellStart"/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ogólnoakademicki</w:t>
            </w:r>
            <w:proofErr w:type="spellEnd"/>
          </w:p>
        </w:tc>
      </w:tr>
      <w:tr w:rsidR="00B453E0" w:rsidRPr="00B50DB7" w14:paraId="637370AE" w14:textId="77777777" w:rsidTr="1A2AF8BB">
        <w:trPr>
          <w:jc w:val="center"/>
        </w:trPr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34393" w14:textId="77777777" w:rsidR="00B453E0" w:rsidRPr="00B50DB7" w:rsidRDefault="00B453E0" w:rsidP="009431A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theme="minorHAnsi"/>
                <w:kern w:val="3"/>
                <w:sz w:val="18"/>
                <w:szCs w:val="18"/>
              </w:rPr>
            </w:pPr>
          </w:p>
          <w:p w14:paraId="3A54601B" w14:textId="77777777" w:rsidR="00B453E0" w:rsidRPr="00B50DB7" w:rsidRDefault="00B453E0" w:rsidP="009431A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theme="minorHAnsi"/>
                <w:kern w:val="3"/>
                <w:sz w:val="18"/>
                <w:szCs w:val="18"/>
              </w:rPr>
            </w:pPr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Forma studiów</w:t>
            </w:r>
          </w:p>
          <w:p w14:paraId="51F7AF65" w14:textId="77777777" w:rsidR="00B453E0" w:rsidRPr="00B50DB7" w:rsidRDefault="00B453E0" w:rsidP="009431A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theme="minorHAnsi"/>
                <w:kern w:val="3"/>
                <w:sz w:val="18"/>
                <w:szCs w:val="18"/>
              </w:rPr>
            </w:pPr>
          </w:p>
        </w:tc>
        <w:tc>
          <w:tcPr>
            <w:tcW w:w="6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08963" w14:textId="77777777" w:rsidR="00B453E0" w:rsidRPr="00B50DB7" w:rsidRDefault="00B453E0" w:rsidP="009431A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theme="minorHAnsi"/>
                <w:kern w:val="3"/>
                <w:sz w:val="18"/>
                <w:szCs w:val="18"/>
              </w:rPr>
            </w:pPr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stacjonarne</w:t>
            </w:r>
          </w:p>
        </w:tc>
      </w:tr>
      <w:tr w:rsidR="00B453E0" w:rsidRPr="00B50DB7" w14:paraId="5D11FFDC" w14:textId="77777777" w:rsidTr="1A2AF8BB">
        <w:trPr>
          <w:jc w:val="center"/>
        </w:trPr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6BB9F" w14:textId="77777777" w:rsidR="00B453E0" w:rsidRPr="00B50DB7" w:rsidRDefault="00B453E0" w:rsidP="009431A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theme="minorHAnsi"/>
                <w:kern w:val="3"/>
                <w:sz w:val="18"/>
                <w:szCs w:val="18"/>
              </w:rPr>
            </w:pPr>
          </w:p>
          <w:p w14:paraId="234898A2" w14:textId="77777777" w:rsidR="00B453E0" w:rsidRPr="00B50DB7" w:rsidRDefault="00B453E0" w:rsidP="009431A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theme="minorHAnsi"/>
                <w:kern w:val="3"/>
                <w:sz w:val="18"/>
                <w:szCs w:val="18"/>
              </w:rPr>
            </w:pPr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Liczba semestrów</w:t>
            </w:r>
          </w:p>
          <w:p w14:paraId="33143879" w14:textId="77777777" w:rsidR="00B453E0" w:rsidRPr="00B50DB7" w:rsidRDefault="00B453E0" w:rsidP="009431A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theme="minorHAnsi"/>
                <w:kern w:val="3"/>
                <w:sz w:val="18"/>
                <w:szCs w:val="18"/>
              </w:rPr>
            </w:pPr>
          </w:p>
        </w:tc>
        <w:tc>
          <w:tcPr>
            <w:tcW w:w="6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74796" w14:textId="77777777" w:rsidR="00B453E0" w:rsidRPr="00B50DB7" w:rsidRDefault="00B453E0" w:rsidP="009431A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theme="minorHAnsi"/>
                <w:kern w:val="3"/>
                <w:sz w:val="18"/>
                <w:szCs w:val="18"/>
              </w:rPr>
            </w:pPr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4</w:t>
            </w:r>
          </w:p>
        </w:tc>
      </w:tr>
      <w:tr w:rsidR="00B453E0" w:rsidRPr="00B50DB7" w14:paraId="6F259DFD" w14:textId="77777777" w:rsidTr="1A2AF8BB">
        <w:trPr>
          <w:jc w:val="center"/>
        </w:trPr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187DF" w14:textId="77777777" w:rsidR="00B453E0" w:rsidRPr="00B50DB7" w:rsidRDefault="00B453E0" w:rsidP="009431A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theme="minorHAnsi"/>
                <w:kern w:val="3"/>
                <w:sz w:val="18"/>
                <w:szCs w:val="18"/>
              </w:rPr>
            </w:pPr>
          </w:p>
          <w:p w14:paraId="68162D88" w14:textId="77777777" w:rsidR="00B453E0" w:rsidRPr="00B50DB7" w:rsidRDefault="00B453E0" w:rsidP="009431A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theme="minorHAnsi"/>
                <w:kern w:val="3"/>
                <w:sz w:val="18"/>
                <w:szCs w:val="18"/>
              </w:rPr>
            </w:pPr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Język, w którym prowadzone są zajęcia</w:t>
            </w:r>
          </w:p>
          <w:p w14:paraId="35DDAB19" w14:textId="77777777" w:rsidR="00B453E0" w:rsidRPr="00B50DB7" w:rsidRDefault="00B453E0" w:rsidP="009431A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theme="minorHAnsi"/>
                <w:kern w:val="3"/>
                <w:sz w:val="18"/>
                <w:szCs w:val="18"/>
              </w:rPr>
            </w:pPr>
          </w:p>
        </w:tc>
        <w:tc>
          <w:tcPr>
            <w:tcW w:w="6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9BF1E" w14:textId="77777777" w:rsidR="00B453E0" w:rsidRPr="00335E43" w:rsidRDefault="00B453E0" w:rsidP="009431A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theme="minorHAnsi"/>
                <w:kern w:val="3"/>
                <w:sz w:val="18"/>
                <w:szCs w:val="18"/>
              </w:rPr>
            </w:pPr>
            <w:r w:rsidRPr="00335E43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francuski</w:t>
            </w:r>
            <w:r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/</w:t>
            </w:r>
            <w:r w:rsidRPr="00335E43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hiszpański</w:t>
            </w:r>
            <w:r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/włoski oraz polski</w:t>
            </w:r>
          </w:p>
        </w:tc>
      </w:tr>
      <w:tr w:rsidR="00B453E0" w:rsidRPr="00B50DB7" w14:paraId="4D561D66" w14:textId="77777777" w:rsidTr="1A2AF8BB">
        <w:trPr>
          <w:jc w:val="center"/>
        </w:trPr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AE6AD" w14:textId="77777777" w:rsidR="00B453E0" w:rsidRPr="00B50DB7" w:rsidRDefault="00B453E0" w:rsidP="009431A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theme="minorHAnsi"/>
                <w:kern w:val="3"/>
                <w:sz w:val="18"/>
                <w:szCs w:val="18"/>
              </w:rPr>
            </w:pPr>
          </w:p>
          <w:p w14:paraId="35E046C0" w14:textId="77777777" w:rsidR="00B453E0" w:rsidRPr="00B50DB7" w:rsidRDefault="00B453E0" w:rsidP="009431A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theme="minorHAnsi"/>
                <w:kern w:val="3"/>
                <w:sz w:val="18"/>
                <w:szCs w:val="18"/>
              </w:rPr>
            </w:pPr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Tytuł zawodowy uzyskiwany przez absolwenta</w:t>
            </w:r>
          </w:p>
          <w:p w14:paraId="78070DA9" w14:textId="77777777" w:rsidR="00B453E0" w:rsidRPr="00B50DB7" w:rsidRDefault="00B453E0" w:rsidP="009431A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theme="minorHAnsi"/>
                <w:kern w:val="3"/>
                <w:sz w:val="18"/>
                <w:szCs w:val="18"/>
              </w:rPr>
            </w:pPr>
          </w:p>
        </w:tc>
        <w:tc>
          <w:tcPr>
            <w:tcW w:w="6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40B66" w14:textId="77777777" w:rsidR="00B453E0" w:rsidRPr="00B50DB7" w:rsidRDefault="00B453E0" w:rsidP="009431A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theme="minorHAnsi"/>
                <w:kern w:val="3"/>
                <w:sz w:val="18"/>
                <w:szCs w:val="18"/>
              </w:rPr>
            </w:pPr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magister</w:t>
            </w:r>
          </w:p>
        </w:tc>
      </w:tr>
      <w:tr w:rsidR="00B453E0" w:rsidRPr="00B50DB7" w14:paraId="5BF23D83" w14:textId="77777777" w:rsidTr="1A2AF8BB">
        <w:trPr>
          <w:jc w:val="center"/>
        </w:trPr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2A79F" w14:textId="77777777" w:rsidR="00B453E0" w:rsidRPr="00B50DB7" w:rsidRDefault="00B453E0" w:rsidP="009431A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hAnsi="Verdana"/>
                <w:sz w:val="18"/>
                <w:szCs w:val="18"/>
              </w:rPr>
            </w:pPr>
          </w:p>
          <w:p w14:paraId="0FD5693D" w14:textId="77777777" w:rsidR="00B453E0" w:rsidRPr="00B50DB7" w:rsidRDefault="00B453E0" w:rsidP="009431A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hAnsi="Verdana"/>
                <w:sz w:val="18"/>
                <w:szCs w:val="18"/>
              </w:rPr>
            </w:pPr>
            <w:r w:rsidRPr="00B50DB7">
              <w:rPr>
                <w:rFonts w:ascii="Verdana" w:hAnsi="Verdana"/>
                <w:sz w:val="18"/>
                <w:szCs w:val="18"/>
              </w:rPr>
              <w:t>Uzyskiwane uprawnienia zawodowe</w:t>
            </w:r>
          </w:p>
          <w:p w14:paraId="093300FC" w14:textId="77777777" w:rsidR="00B453E0" w:rsidRPr="00B50DB7" w:rsidRDefault="00B453E0" w:rsidP="009431A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theme="minorHAnsi"/>
                <w:kern w:val="3"/>
                <w:sz w:val="18"/>
                <w:szCs w:val="18"/>
              </w:rPr>
            </w:pPr>
          </w:p>
        </w:tc>
        <w:tc>
          <w:tcPr>
            <w:tcW w:w="6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98364" w14:textId="77777777" w:rsidR="00B453E0" w:rsidRPr="00B50DB7" w:rsidRDefault="00B453E0" w:rsidP="009431A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SimSun" w:hAnsi="Verdana" w:cstheme="minorHAnsi"/>
                <w:color w:val="FF0000"/>
                <w:kern w:val="3"/>
                <w:sz w:val="18"/>
                <w:szCs w:val="18"/>
              </w:rPr>
            </w:pPr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Uprawnienia do podjęcia pracy nauczyciela </w:t>
            </w:r>
            <w:r w:rsidRPr="001B499D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języka francuskiego i/lub hiszpańskiego</w:t>
            </w:r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 po zrealizowaniu dodatkowego modułu </w:t>
            </w:r>
            <w:r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„</w:t>
            </w:r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Przygotowanie do zawodu nauczyciela</w:t>
            </w:r>
            <w:r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”</w:t>
            </w:r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.</w:t>
            </w:r>
          </w:p>
        </w:tc>
      </w:tr>
      <w:tr w:rsidR="00B453E0" w:rsidRPr="00B50DB7" w14:paraId="54EAF02C" w14:textId="77777777" w:rsidTr="1A2AF8BB">
        <w:trPr>
          <w:jc w:val="center"/>
        </w:trPr>
        <w:tc>
          <w:tcPr>
            <w:tcW w:w="98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EAE8B" w14:textId="77777777" w:rsidR="00B453E0" w:rsidRPr="00B50DB7" w:rsidRDefault="00B453E0" w:rsidP="009431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SimSun" w:hAnsi="Verdana" w:cs="Calibri"/>
                <w:color w:val="FF0000"/>
                <w:kern w:val="3"/>
                <w:sz w:val="18"/>
                <w:szCs w:val="18"/>
              </w:rPr>
            </w:pPr>
            <w:r w:rsidRPr="00B50DB7">
              <w:rPr>
                <w:rFonts w:ascii="Verdana" w:eastAsia="SimSun" w:hAnsi="Verdana" w:cs="Calibri"/>
                <w:b/>
                <w:kern w:val="3"/>
                <w:sz w:val="18"/>
                <w:szCs w:val="18"/>
              </w:rPr>
              <w:t>Koncepcja kształcenia</w:t>
            </w:r>
          </w:p>
        </w:tc>
      </w:tr>
      <w:tr w:rsidR="00B453E0" w:rsidRPr="00B50DB7" w14:paraId="26B86F7E" w14:textId="77777777" w:rsidTr="1A2AF8BB">
        <w:trPr>
          <w:jc w:val="center"/>
        </w:trPr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CB48E" w14:textId="77777777" w:rsidR="00B453E0" w:rsidRPr="00B50DB7" w:rsidRDefault="00B453E0" w:rsidP="009431A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theme="minorHAnsi"/>
                <w:kern w:val="3"/>
                <w:sz w:val="18"/>
                <w:szCs w:val="18"/>
              </w:rPr>
            </w:pPr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Wskazanie związku kierunku studiów z Misją i Strategią Rozwoju </w:t>
            </w:r>
            <w:proofErr w:type="spellStart"/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UWr</w:t>
            </w:r>
            <w:proofErr w:type="spellEnd"/>
          </w:p>
          <w:p w14:paraId="06778CFF" w14:textId="77777777" w:rsidR="00B453E0" w:rsidRPr="00B50DB7" w:rsidRDefault="00B453E0" w:rsidP="009431A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theme="minorHAnsi"/>
                <w:kern w:val="3"/>
                <w:sz w:val="18"/>
                <w:szCs w:val="18"/>
              </w:rPr>
            </w:pPr>
          </w:p>
        </w:tc>
        <w:tc>
          <w:tcPr>
            <w:tcW w:w="6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8CB35" w14:textId="6B47AE51" w:rsidR="00B453E0" w:rsidRDefault="00B453E0" w:rsidP="009431A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SimSun" w:hAnsi="Verdana" w:cstheme="minorHAnsi"/>
                <w:kern w:val="3"/>
                <w:sz w:val="18"/>
                <w:szCs w:val="18"/>
              </w:rPr>
            </w:pPr>
            <w:r w:rsidRPr="00BB6AAB">
              <w:rPr>
                <w:rFonts w:ascii="Verdana" w:eastAsia="SimSun" w:hAnsi="Verdana" w:cstheme="minorHAnsi"/>
                <w:b/>
                <w:bCs/>
                <w:kern w:val="3"/>
                <w:sz w:val="18"/>
                <w:szCs w:val="18"/>
              </w:rPr>
              <w:t xml:space="preserve">Studia </w:t>
            </w:r>
            <w:r>
              <w:rPr>
                <w:rFonts w:ascii="Verdana" w:eastAsia="SimSun" w:hAnsi="Verdana" w:cstheme="minorHAnsi"/>
                <w:b/>
                <w:bCs/>
                <w:kern w:val="3"/>
                <w:sz w:val="18"/>
                <w:szCs w:val="18"/>
              </w:rPr>
              <w:t>romanistyczne</w:t>
            </w:r>
            <w:r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 </w:t>
            </w:r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na Wydziale Filologicznym wpisują się w strategię rozwoju Uniwersytetu Wrocławskiego na lata 2021-2030 (uchwała nr 34/2020 Senatu Uniwersytetu Wrocławskiego z dnia 6 maja 2020 r.), w której czytamy:</w:t>
            </w:r>
            <w:r w:rsidRPr="00B50DB7">
              <w:rPr>
                <w:rFonts w:ascii="Verdana" w:eastAsia="SimSun" w:hAnsi="Verdana" w:cstheme="minorHAnsi"/>
                <w:color w:val="C45911" w:themeColor="accent2" w:themeShade="BF"/>
                <w:kern w:val="3"/>
                <w:sz w:val="18"/>
                <w:szCs w:val="18"/>
              </w:rPr>
              <w:t xml:space="preserve"> </w:t>
            </w:r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„Misją Uniwersytetu Wrocławskiego jest: </w:t>
            </w:r>
            <w:r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a) </w:t>
            </w:r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poszukiwanie prawdy, przekazywanie wiedzy i pielęgnowanie kultury, </w:t>
            </w:r>
            <w:r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b) </w:t>
            </w:r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(...)</w:t>
            </w:r>
            <w:r w:rsidRPr="00B50DB7">
              <w:rPr>
                <w:rFonts w:ascii="Verdana" w:eastAsia="SimSun" w:hAnsi="Verdana" w:cstheme="minorHAnsi"/>
                <w:color w:val="C45911" w:themeColor="accent2" w:themeShade="BF"/>
                <w:kern w:val="3"/>
                <w:sz w:val="18"/>
                <w:szCs w:val="18"/>
              </w:rPr>
              <w:t xml:space="preserve"> </w:t>
            </w:r>
            <w:r w:rsidRPr="00B50DB7">
              <w:rPr>
                <w:rFonts w:ascii="Verdana" w:hAnsi="Verdana"/>
                <w:sz w:val="18"/>
                <w:szCs w:val="18"/>
              </w:rPr>
              <w:t>budowanie kapitału społecznego</w:t>
            </w:r>
            <w:r w:rsidR="005E6437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B50DB7">
              <w:rPr>
                <w:rFonts w:ascii="Verdana" w:hAnsi="Verdana"/>
                <w:sz w:val="18"/>
                <w:szCs w:val="18"/>
              </w:rPr>
              <w:t>i</w:t>
            </w:r>
            <w:r w:rsidR="005E6437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B50DB7">
              <w:rPr>
                <w:rFonts w:ascii="Verdana" w:hAnsi="Verdana"/>
                <w:sz w:val="18"/>
                <w:szCs w:val="18"/>
              </w:rPr>
              <w:t>intelektualnego poprzez kształtowanie ludzi o</w:t>
            </w:r>
            <w:r w:rsidR="005E6437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B50DB7">
              <w:rPr>
                <w:rFonts w:ascii="Verdana" w:hAnsi="Verdana"/>
                <w:sz w:val="18"/>
                <w:szCs w:val="18"/>
              </w:rPr>
              <w:t>otwartych umysłach, przygotowanych do działania w</w:t>
            </w:r>
            <w:r w:rsidR="005E6437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B50DB7">
              <w:rPr>
                <w:rFonts w:ascii="Verdana" w:hAnsi="Verdana"/>
                <w:sz w:val="18"/>
                <w:szCs w:val="18"/>
              </w:rPr>
              <w:t>skali lokalnej i</w:t>
            </w:r>
            <w:r w:rsidR="005E6437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B50DB7">
              <w:rPr>
                <w:rFonts w:ascii="Verdana" w:hAnsi="Verdana"/>
                <w:sz w:val="18"/>
                <w:szCs w:val="18"/>
              </w:rPr>
              <w:t>globalnej, odnajdujących się w</w:t>
            </w:r>
            <w:r w:rsidR="005E6437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B50DB7">
              <w:rPr>
                <w:rFonts w:ascii="Verdana" w:hAnsi="Verdana"/>
                <w:sz w:val="18"/>
                <w:szCs w:val="18"/>
              </w:rPr>
              <w:t>zmieniającym się świecie, akceptujących różnorodność oraz świadomych wagi tożsamości narodowej i</w:t>
            </w:r>
            <w:r w:rsidR="005E6437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B50DB7">
              <w:rPr>
                <w:rFonts w:ascii="Verdana" w:hAnsi="Verdana"/>
                <w:sz w:val="18"/>
                <w:szCs w:val="18"/>
              </w:rPr>
              <w:t>regionalnej</w:t>
            </w:r>
            <w:r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; c) prowadzenie badań naukowych w sposób wolny, pełny i otwarty </w:t>
            </w:r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(…)”. </w:t>
            </w:r>
          </w:p>
          <w:p w14:paraId="56488F69" w14:textId="77777777" w:rsidR="00B453E0" w:rsidRPr="00B50DB7" w:rsidRDefault="00B453E0" w:rsidP="009431A6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Verdana" w:eastAsia="SimSun" w:hAnsi="Verdana" w:cstheme="minorHAnsi"/>
                <w:kern w:val="3"/>
                <w:sz w:val="18"/>
                <w:szCs w:val="18"/>
              </w:rPr>
            </w:pPr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Kierunek kształcący absolwentów świadomych zróżnicowania kulturowego Europy, w szczególności zaś roli kontaktów francusko-</w:t>
            </w:r>
            <w:r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, </w:t>
            </w:r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hiszpańsko-</w:t>
            </w:r>
            <w:r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i włosko-</w:t>
            </w:r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polskich – ich wpływu na kulturę ojczystą, w tym także na dziedzictwo kulturowe Wrocławia i regionu – niewątpliwie przyczynia się do</w:t>
            </w:r>
            <w:r w:rsidRPr="00B50DB7">
              <w:rPr>
                <w:rFonts w:ascii="Verdana" w:eastAsia="SimSun" w:hAnsi="Verdana" w:cstheme="minorHAnsi"/>
                <w:color w:val="C45911" w:themeColor="accent2" w:themeShade="BF"/>
                <w:kern w:val="3"/>
                <w:sz w:val="18"/>
                <w:szCs w:val="18"/>
              </w:rPr>
              <w:t xml:space="preserve"> </w:t>
            </w:r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umocnienia europejskiego i otwartego charakteru naszej Uczelni. Wspomniane </w:t>
            </w:r>
            <w:r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w strategii rozwoju </w:t>
            </w:r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„pielęgnowanie kultury” realizowane jest poprzez nauczanie przedmiotów o profilu</w:t>
            </w:r>
            <w:r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 językowym, literackim i kulturowym</w:t>
            </w:r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.</w:t>
            </w:r>
          </w:p>
          <w:p w14:paraId="38B2A336" w14:textId="37F7427A" w:rsidR="00B453E0" w:rsidRPr="006A5845" w:rsidRDefault="00B453E0" w:rsidP="009431A6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Verdana" w:eastAsia="SimSun" w:hAnsi="Verdana" w:cstheme="minorHAnsi"/>
                <w:color w:val="C45911" w:themeColor="accent2" w:themeShade="BF"/>
                <w:kern w:val="3"/>
                <w:sz w:val="18"/>
                <w:szCs w:val="18"/>
              </w:rPr>
            </w:pPr>
            <w:r w:rsidRPr="006A5845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Program</w:t>
            </w:r>
            <w:r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 kierunku</w:t>
            </w:r>
            <w:r w:rsidRPr="006A5845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 </w:t>
            </w:r>
            <w:r>
              <w:rPr>
                <w:rFonts w:ascii="Verdana" w:eastAsia="SimSun" w:hAnsi="Verdana" w:cstheme="minorHAnsi"/>
                <w:b/>
                <w:bCs/>
                <w:kern w:val="3"/>
                <w:sz w:val="18"/>
                <w:szCs w:val="18"/>
              </w:rPr>
              <w:t>S</w:t>
            </w:r>
            <w:r w:rsidRPr="00BB6AAB">
              <w:rPr>
                <w:rFonts w:ascii="Verdana" w:eastAsia="SimSun" w:hAnsi="Verdana" w:cstheme="minorHAnsi"/>
                <w:b/>
                <w:bCs/>
                <w:kern w:val="3"/>
                <w:sz w:val="18"/>
                <w:szCs w:val="18"/>
              </w:rPr>
              <w:t xml:space="preserve">tudia </w:t>
            </w:r>
            <w:r>
              <w:rPr>
                <w:rFonts w:ascii="Verdana" w:eastAsia="SimSun" w:hAnsi="Verdana" w:cstheme="minorHAnsi"/>
                <w:b/>
                <w:bCs/>
                <w:kern w:val="3"/>
                <w:sz w:val="18"/>
                <w:szCs w:val="18"/>
              </w:rPr>
              <w:t>romanistyczne</w:t>
            </w:r>
            <w:r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, </w:t>
            </w:r>
            <w:r w:rsidRPr="006A5845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podkreślający relacje międzykulturowe (w tym wypadku związki francusko-</w:t>
            </w:r>
            <w:r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, </w:t>
            </w:r>
            <w:r w:rsidRPr="006A5845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hiszpańsko-</w:t>
            </w:r>
            <w:r w:rsidR="005E643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 </w:t>
            </w:r>
            <w:r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i włosko-</w:t>
            </w:r>
            <w:r w:rsidRPr="006A5845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polskie)</w:t>
            </w:r>
            <w:r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,</w:t>
            </w:r>
            <w:r w:rsidRPr="006A5845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 wpisuje się w wizję rozwoju Uniwersytetu Wrocławskiego jako miejsca spotkań narodów i kultur oraz wymiany myśli (wizja rozwoju </w:t>
            </w:r>
            <w:r w:rsidRPr="006A5845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lastRenderedPageBreak/>
              <w:t>c: „Uniwersytet Wrocławski […] dąży do kształtowania dobrych praktyk w przestrzeni publicznej i prywatnej”) oraz uczelni wspierającej rozwój naukowy studentów (wizja rozwoju f. „</w:t>
            </w:r>
            <w:r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[Uniwersytet] </w:t>
            </w:r>
            <w:r w:rsidRPr="006A5845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wspiera rozwój studentów (…), zapewniając dostęp do najnowszej wiedzy na poziomie światowym oraz promując aktywny udział w życiu naukowym”).</w:t>
            </w:r>
          </w:p>
          <w:p w14:paraId="382C0FF5" w14:textId="77777777" w:rsidR="00B453E0" w:rsidRPr="00F72B56" w:rsidRDefault="00B453E0" w:rsidP="009431A6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Verdana" w:eastAsia="SimSun" w:hAnsi="Verdana" w:cstheme="minorHAnsi"/>
                <w:kern w:val="3"/>
                <w:sz w:val="18"/>
                <w:szCs w:val="18"/>
              </w:rPr>
            </w:pPr>
            <w:r w:rsidRPr="00F72B56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Wśród celów strategicznych podkreśla się „Nowoczesne i międzynarodowe kształcenie oraz podmiotowość studentów” (cel operacyjny 2.3</w:t>
            </w:r>
            <w:r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)</w:t>
            </w:r>
            <w:r w:rsidRPr="00F72B56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, w szczególności</w:t>
            </w:r>
            <w:r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:</w:t>
            </w:r>
            <w:r w:rsidRPr="00F72B56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 </w:t>
            </w:r>
            <w:r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r</w:t>
            </w:r>
            <w:r w:rsidRPr="00F72B56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ozwój kształcenia interdyscyplinarnego</w:t>
            </w:r>
            <w:r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 (</w:t>
            </w:r>
            <w:r w:rsidRPr="00F72B56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2.3.2.</w:t>
            </w:r>
            <w:r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), w</w:t>
            </w:r>
            <w:r w:rsidRPr="00F72B56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ykorzystanie najnowszych badań w kształceniu</w:t>
            </w:r>
            <w:r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 (</w:t>
            </w:r>
            <w:r w:rsidRPr="00F72B56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2.3.3</w:t>
            </w:r>
            <w:r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), i</w:t>
            </w:r>
            <w:r w:rsidRPr="00F72B56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ndywidualizacja ścieżek kształcenia studentów i zwiększenie ich udziału w badaniach naukowych</w:t>
            </w:r>
            <w:r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 (</w:t>
            </w:r>
            <w:r w:rsidRPr="00F72B56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2.3.5</w:t>
            </w:r>
            <w:r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), e</w:t>
            </w:r>
            <w:r w:rsidRPr="00F72B56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fektywne kształcenie kompetencji przydatnych na rynku pracy</w:t>
            </w:r>
            <w:r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 (</w:t>
            </w:r>
            <w:r w:rsidRPr="00F72B56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2.3.6</w:t>
            </w:r>
            <w:r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), w</w:t>
            </w:r>
            <w:r w:rsidRPr="00F72B56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zrost mobilności studentów</w:t>
            </w:r>
            <w:r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 (</w:t>
            </w:r>
            <w:r w:rsidRPr="00F72B56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2.3.8</w:t>
            </w:r>
            <w:r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), t</w:t>
            </w:r>
            <w:r w:rsidRPr="00F72B56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worzenie i promowanie oferty kształcenia w obszarze profesjonalnym</w:t>
            </w:r>
            <w:r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 (</w:t>
            </w:r>
            <w:r w:rsidRPr="00F72B56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2.3.10</w:t>
            </w:r>
            <w:r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), d</w:t>
            </w:r>
            <w:r w:rsidRPr="00F72B56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ostrzeganie i wykorzystanie w kształceniu aspektów wielokulturowości</w:t>
            </w:r>
            <w:r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 (</w:t>
            </w:r>
            <w:r w:rsidRPr="00F72B56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2.3.11</w:t>
            </w:r>
            <w:r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) oraz n</w:t>
            </w:r>
            <w:r w:rsidRPr="00F72B56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auczanie i wzmacnianie interpersonalnych postaw tolerancji, życzliwości i godności innej osoby</w:t>
            </w:r>
            <w:r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 (</w:t>
            </w:r>
            <w:r w:rsidRPr="00F72B56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2.3.12).</w:t>
            </w:r>
          </w:p>
          <w:p w14:paraId="0D6CEC78" w14:textId="4D5CB8CF" w:rsidR="00B453E0" w:rsidRPr="00B50DB7" w:rsidRDefault="00B453E0" w:rsidP="009431A6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Verdana" w:eastAsia="SimSun" w:hAnsi="Verdana" w:cstheme="minorHAnsi"/>
                <w:color w:val="C45911" w:themeColor="accent2" w:themeShade="BF"/>
                <w:kern w:val="3"/>
                <w:sz w:val="18"/>
                <w:szCs w:val="18"/>
              </w:rPr>
            </w:pPr>
            <w:r w:rsidRPr="005B1630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Studia o podobnym profilu jak</w:t>
            </w:r>
            <w:r>
              <w:rPr>
                <w:rFonts w:ascii="Verdana" w:eastAsia="SimSun" w:hAnsi="Verdana" w:cstheme="minorHAnsi"/>
                <w:b/>
                <w:bCs/>
                <w:kern w:val="3"/>
                <w:sz w:val="18"/>
                <w:szCs w:val="18"/>
              </w:rPr>
              <w:t xml:space="preserve"> S</w:t>
            </w:r>
            <w:r w:rsidRPr="00BB6AAB">
              <w:rPr>
                <w:rFonts w:ascii="Verdana" w:eastAsia="SimSun" w:hAnsi="Verdana" w:cstheme="minorHAnsi"/>
                <w:b/>
                <w:bCs/>
                <w:kern w:val="3"/>
                <w:sz w:val="18"/>
                <w:szCs w:val="18"/>
              </w:rPr>
              <w:t xml:space="preserve">tudia </w:t>
            </w:r>
            <w:r>
              <w:rPr>
                <w:rFonts w:ascii="Verdana" w:eastAsia="SimSun" w:hAnsi="Verdana" w:cstheme="minorHAnsi"/>
                <w:b/>
                <w:bCs/>
                <w:kern w:val="3"/>
                <w:sz w:val="18"/>
                <w:szCs w:val="18"/>
              </w:rPr>
              <w:t>romanistyczne</w:t>
            </w:r>
            <w:r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 </w:t>
            </w:r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prowadzone są na większości znaczących uniwersytetów w Europie. </w:t>
            </w:r>
            <w:r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O</w:t>
            </w:r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becność </w:t>
            </w:r>
            <w:r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kierunku </w:t>
            </w:r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w ofercie dydaktycznej Uczelni ułatwi nawiązanie nowych kontaktów międzynarodowych oraz wzmocnienie współpracy z aktualnymi partnerami zagranicznymi, co pozostaje w zgodzie </w:t>
            </w:r>
            <w:r w:rsidR="005E643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z</w:t>
            </w:r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 celem operacyjnym 3.3</w:t>
            </w:r>
            <w:r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.1</w:t>
            </w:r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 „rozwój współpracy Uniwersytetu z polskimi i zagranicznymi uczelniami”.</w:t>
            </w:r>
          </w:p>
        </w:tc>
      </w:tr>
      <w:tr w:rsidR="00B453E0" w:rsidRPr="00B50DB7" w14:paraId="42AB6C84" w14:textId="77777777" w:rsidTr="1A2AF8BB">
        <w:trPr>
          <w:jc w:val="center"/>
        </w:trPr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9FB96" w14:textId="77777777" w:rsidR="00B453E0" w:rsidRPr="00B50DB7" w:rsidRDefault="00B453E0" w:rsidP="009431A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theme="minorHAnsi"/>
                <w:kern w:val="3"/>
                <w:sz w:val="18"/>
                <w:szCs w:val="18"/>
              </w:rPr>
            </w:pPr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lastRenderedPageBreak/>
              <w:t>Wskazanie potrzeb społeczno-gospodarczych utworzenia studiów.</w:t>
            </w:r>
          </w:p>
          <w:p w14:paraId="0A554F8F" w14:textId="77777777" w:rsidR="00B453E0" w:rsidRPr="00B50DB7" w:rsidRDefault="00B453E0" w:rsidP="009431A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theme="minorHAnsi"/>
                <w:kern w:val="3"/>
                <w:sz w:val="18"/>
                <w:szCs w:val="18"/>
              </w:rPr>
            </w:pPr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Ogólne cele kształcenia </w:t>
            </w:r>
            <w:r w:rsidRPr="0080575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zgodne z efektami uczenia się.</w:t>
            </w:r>
          </w:p>
          <w:p w14:paraId="05D9DEEB" w14:textId="77777777" w:rsidR="00B453E0" w:rsidRPr="00B50DB7" w:rsidRDefault="00B453E0" w:rsidP="009431A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theme="minorHAnsi"/>
                <w:kern w:val="3"/>
                <w:sz w:val="18"/>
                <w:szCs w:val="18"/>
              </w:rPr>
            </w:pPr>
          </w:p>
        </w:tc>
        <w:tc>
          <w:tcPr>
            <w:tcW w:w="6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9992B" w14:textId="449BDD70" w:rsidR="00B453E0" w:rsidRPr="00B50DB7" w:rsidRDefault="00B453E0" w:rsidP="009431A6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Verdana" w:hAnsi="Verdana"/>
                <w:sz w:val="18"/>
                <w:szCs w:val="18"/>
              </w:rPr>
            </w:pPr>
            <w:r w:rsidRPr="57BED9F9">
              <w:rPr>
                <w:rFonts w:ascii="Verdana" w:eastAsia="SimSun" w:hAnsi="Verdana"/>
                <w:kern w:val="3"/>
                <w:sz w:val="18"/>
                <w:szCs w:val="18"/>
              </w:rPr>
              <w:t xml:space="preserve">Kierunek </w:t>
            </w:r>
            <w:r>
              <w:rPr>
                <w:rFonts w:ascii="Verdana" w:eastAsia="SimSun" w:hAnsi="Verdana"/>
                <w:b/>
                <w:kern w:val="3"/>
                <w:sz w:val="18"/>
                <w:szCs w:val="18"/>
              </w:rPr>
              <w:t>S</w:t>
            </w:r>
            <w:r w:rsidRPr="57BED9F9">
              <w:rPr>
                <w:rFonts w:ascii="Verdana" w:eastAsia="SimSun" w:hAnsi="Verdana"/>
                <w:b/>
                <w:kern w:val="3"/>
                <w:sz w:val="18"/>
                <w:szCs w:val="18"/>
              </w:rPr>
              <w:t>tudia romanistyczne</w:t>
            </w:r>
            <w:r w:rsidRPr="57BED9F9">
              <w:rPr>
                <w:rFonts w:ascii="Verdana" w:eastAsia="SimSun" w:hAnsi="Verdana"/>
                <w:kern w:val="3"/>
                <w:sz w:val="18"/>
                <w:szCs w:val="18"/>
              </w:rPr>
              <w:t xml:space="preserve"> </w:t>
            </w:r>
            <w:r w:rsidRPr="57BED9F9">
              <w:rPr>
                <w:rFonts w:ascii="Verdana" w:hAnsi="Verdana"/>
                <w:sz w:val="18"/>
                <w:szCs w:val="18"/>
              </w:rPr>
              <w:t xml:space="preserve">przygotowuje specjalistów w zakresie komunikacji międzyjęzykowej, mających świadomość różnic kulturowych i związanych z nimi wyzwań. Przez dwa lata studenci intensywnie uczą się dwóch wybranych języków romańskich: </w:t>
            </w:r>
            <w:r>
              <w:rPr>
                <w:rFonts w:ascii="Verdana" w:hAnsi="Verdana"/>
                <w:sz w:val="18"/>
                <w:szCs w:val="18"/>
              </w:rPr>
              <w:t>pierwsz</w:t>
            </w:r>
            <w:r w:rsidRPr="57BED9F9">
              <w:rPr>
                <w:rFonts w:ascii="Verdana" w:hAnsi="Verdana"/>
                <w:sz w:val="18"/>
                <w:szCs w:val="18"/>
              </w:rPr>
              <w:t>ego od poziomu C1 (francuskiego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Pr="57BED9F9">
              <w:rPr>
                <w:rFonts w:ascii="Verdana" w:hAnsi="Verdana"/>
                <w:sz w:val="18"/>
                <w:szCs w:val="18"/>
              </w:rPr>
              <w:t>hiszpańskiego</w:t>
            </w:r>
            <w:r>
              <w:rPr>
                <w:rFonts w:ascii="Verdana" w:hAnsi="Verdana"/>
                <w:sz w:val="18"/>
                <w:szCs w:val="18"/>
              </w:rPr>
              <w:t xml:space="preserve"> lub włoskiego</w:t>
            </w:r>
            <w:r w:rsidRPr="57BED9F9">
              <w:rPr>
                <w:rFonts w:ascii="Verdana" w:hAnsi="Verdana"/>
                <w:sz w:val="18"/>
                <w:szCs w:val="18"/>
              </w:rPr>
              <w:t xml:space="preserve">) oraz drugiego od dowolnego poziomu (francuskiego, hiszpańskiego, włoskiego lub portugalskiego). </w:t>
            </w:r>
            <w:bookmarkStart w:id="0" w:name="_Hlk97205647"/>
            <w:r w:rsidRPr="57BED9F9">
              <w:rPr>
                <w:rFonts w:ascii="Verdana" w:hAnsi="Verdana"/>
                <w:sz w:val="18"/>
                <w:szCs w:val="18"/>
              </w:rPr>
              <w:t xml:space="preserve">Jednocześnie pogłębiają wiedzę z zakresu </w:t>
            </w:r>
            <w:r w:rsidR="006D4C8C">
              <w:rPr>
                <w:rFonts w:ascii="Verdana" w:hAnsi="Verdana"/>
                <w:sz w:val="18"/>
                <w:szCs w:val="18"/>
              </w:rPr>
              <w:t xml:space="preserve">językoznawstwa, przekładoznawstwa lub </w:t>
            </w:r>
            <w:r w:rsidRPr="57BED9F9">
              <w:rPr>
                <w:rFonts w:ascii="Verdana" w:hAnsi="Verdana"/>
                <w:sz w:val="18"/>
                <w:szCs w:val="18"/>
              </w:rPr>
              <w:t xml:space="preserve">literatury i kultury </w:t>
            </w:r>
            <w:r>
              <w:rPr>
                <w:rFonts w:ascii="Verdana" w:hAnsi="Verdana"/>
                <w:sz w:val="18"/>
                <w:szCs w:val="18"/>
              </w:rPr>
              <w:t>krajów francusko-, hiszpańsko- lub włoskojęzycznych</w:t>
            </w:r>
            <w:r w:rsidRPr="57BED9F9">
              <w:rPr>
                <w:rFonts w:ascii="Verdana" w:hAnsi="Verdana"/>
                <w:sz w:val="18"/>
                <w:szCs w:val="18"/>
              </w:rPr>
              <w:t xml:space="preserve">. </w:t>
            </w:r>
            <w:bookmarkEnd w:id="0"/>
            <w:r w:rsidRPr="57BED9F9">
              <w:rPr>
                <w:rFonts w:ascii="Verdana" w:hAnsi="Verdana"/>
                <w:sz w:val="18"/>
                <w:szCs w:val="18"/>
              </w:rPr>
              <w:t xml:space="preserve">Nabywają także interdyscyplinarne kompetencje i umiejętności niezbędne w międzynarodowym środowisku pracy. Studenci mają możliwość zrealizowania </w:t>
            </w:r>
            <w:r>
              <w:rPr>
                <w:rFonts w:ascii="Verdana" w:hAnsi="Verdana"/>
                <w:b/>
                <w:sz w:val="18"/>
                <w:szCs w:val="18"/>
              </w:rPr>
              <w:t>S</w:t>
            </w:r>
            <w:r w:rsidRPr="57BED9F9">
              <w:rPr>
                <w:rFonts w:ascii="Verdana" w:hAnsi="Verdana"/>
                <w:b/>
                <w:sz w:val="18"/>
                <w:szCs w:val="18"/>
              </w:rPr>
              <w:t>pecjalności translatorskiej</w:t>
            </w:r>
            <w:r w:rsidRPr="57BED9F9">
              <w:rPr>
                <w:rFonts w:ascii="Verdana" w:hAnsi="Verdana"/>
                <w:sz w:val="18"/>
                <w:szCs w:val="18"/>
              </w:rPr>
              <w:t xml:space="preserve"> oraz modułu</w:t>
            </w:r>
            <w:r w:rsidRPr="57BED9F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D04BBD">
              <w:rPr>
                <w:rFonts w:ascii="Verdana" w:hAnsi="Verdana"/>
                <w:b/>
                <w:bCs/>
                <w:sz w:val="18"/>
                <w:szCs w:val="18"/>
              </w:rPr>
              <w:t>Przygotowanie</w:t>
            </w:r>
            <w:r w:rsidRPr="00D04BBD">
              <w:rPr>
                <w:rFonts w:ascii="Verdana" w:hAnsi="Verdana"/>
                <w:b/>
                <w:sz w:val="18"/>
                <w:szCs w:val="18"/>
              </w:rPr>
              <w:t xml:space="preserve"> do zawodu nauczyciela</w:t>
            </w:r>
            <w:r w:rsidRPr="57BED9F9">
              <w:rPr>
                <w:rFonts w:ascii="Verdana" w:eastAsia="SimSun" w:hAnsi="Verdana"/>
                <w:kern w:val="3"/>
                <w:sz w:val="18"/>
                <w:szCs w:val="18"/>
              </w:rPr>
              <w:t>, oferowanego we współpracy z Centrum Edukacji Nauczycielskiej Uniwersytetu Wrocławskiego.</w:t>
            </w:r>
          </w:p>
          <w:p w14:paraId="2C85B826" w14:textId="77777777" w:rsidR="00B453E0" w:rsidRPr="00805757" w:rsidRDefault="00B453E0" w:rsidP="009431A6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Verdana" w:eastAsia="SimSun" w:hAnsi="Verdana" w:cstheme="minorHAnsi"/>
                <w:kern w:val="3"/>
                <w:sz w:val="18"/>
                <w:szCs w:val="18"/>
              </w:rPr>
            </w:pPr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Nabyta wiedza oraz umiejętności </w:t>
            </w:r>
            <w:r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(</w:t>
            </w:r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m.in. umiejętność formułowania pisemnych wypowiedzi w </w:t>
            </w:r>
            <w:r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wybranych językach romańskich</w:t>
            </w:r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, umiejętność kierowania własnym procesem poszerzania wiedzy oraz znajomość standardowych i niestandardowych sposobów radzenia sobie z problemami i wyzwaniami, jakie mu towarzyszą</w:t>
            </w:r>
            <w:r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) </w:t>
            </w:r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oraz kompetencje społeczne</w:t>
            </w:r>
            <w:r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 (m.in.</w:t>
            </w:r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 gotowość do współpracy oraz odpowiedzialność za współdziałanie w zespole, otwarta postawa wobec pogłębiania wiedzy i opanowywania nowych umiejętności, zrozumienie dla zasad pluralizmu kulturowego</w:t>
            </w:r>
            <w:r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)</w:t>
            </w:r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 kwalifikują absolwenta</w:t>
            </w:r>
            <w:r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 kierunku</w:t>
            </w:r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 </w:t>
            </w:r>
            <w:r>
              <w:rPr>
                <w:rFonts w:ascii="Verdana" w:eastAsia="SimSun" w:hAnsi="Verdana" w:cstheme="minorHAnsi"/>
                <w:b/>
                <w:bCs/>
                <w:kern w:val="3"/>
                <w:sz w:val="18"/>
                <w:szCs w:val="18"/>
              </w:rPr>
              <w:t>S</w:t>
            </w:r>
            <w:r w:rsidRPr="00BB6AAB">
              <w:rPr>
                <w:rFonts w:ascii="Verdana" w:eastAsia="SimSun" w:hAnsi="Verdana" w:cstheme="minorHAnsi"/>
                <w:b/>
                <w:bCs/>
                <w:kern w:val="3"/>
                <w:sz w:val="18"/>
                <w:szCs w:val="18"/>
              </w:rPr>
              <w:t xml:space="preserve">tudia </w:t>
            </w:r>
            <w:r>
              <w:rPr>
                <w:rFonts w:ascii="Verdana" w:eastAsia="SimSun" w:hAnsi="Verdana" w:cstheme="minorHAnsi"/>
                <w:b/>
                <w:bCs/>
                <w:kern w:val="3"/>
                <w:sz w:val="18"/>
                <w:szCs w:val="18"/>
              </w:rPr>
              <w:t>romanistyczne</w:t>
            </w:r>
            <w:r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 </w:t>
            </w:r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do podejmowania pracy </w:t>
            </w:r>
            <w:r w:rsidRPr="0080575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wymagającej bardzo dobrej znajomości wybranych języków</w:t>
            </w:r>
            <w:r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 oraz kultur</w:t>
            </w:r>
            <w:r w:rsidRPr="0080575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 romańskich.</w:t>
            </w:r>
          </w:p>
          <w:p w14:paraId="20F6661E" w14:textId="77777777" w:rsidR="00B453E0" w:rsidRPr="00B50DB7" w:rsidRDefault="00B453E0" w:rsidP="009431A6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A</w:t>
            </w:r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bsolwenci mogą starać się o zatrudnienie w biurach tłumaczeń, wydawnictwach, redakcjach czasopism oraz mediów elektronicznych, w szkołach, w </w:t>
            </w:r>
            <w:r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szkołach</w:t>
            </w:r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 językowych, w przedsiębiorstwach i firmach</w:t>
            </w:r>
            <w:r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, w których stosowane są języki francuski, hiszpański i włoski</w:t>
            </w:r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, w instytucjach samorządowych oraz międzynarodowych, w instytucjach kultury, a także w turystyce i sektorze usług wymagających dobrej znajomości języków obcych oraz kultury krajów romańskich.</w:t>
            </w:r>
          </w:p>
          <w:p w14:paraId="27B85E59" w14:textId="5F7099A4" w:rsidR="00B453E0" w:rsidRPr="00B50DB7" w:rsidRDefault="00B453E0" w:rsidP="009431A6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Verdana" w:eastAsia="SimSun" w:hAnsi="Verdana" w:cs="Calibri"/>
                <w:color w:val="ED7D31" w:themeColor="accent2"/>
                <w:kern w:val="3"/>
                <w:sz w:val="18"/>
                <w:szCs w:val="18"/>
              </w:rPr>
            </w:pPr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Absolwent </w:t>
            </w:r>
            <w:r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kierunku </w:t>
            </w:r>
            <w:r>
              <w:rPr>
                <w:rFonts w:ascii="Verdana" w:eastAsia="SimSun" w:hAnsi="Verdana" w:cstheme="minorHAnsi"/>
                <w:b/>
                <w:bCs/>
                <w:kern w:val="3"/>
                <w:sz w:val="18"/>
                <w:szCs w:val="18"/>
              </w:rPr>
              <w:t>S</w:t>
            </w:r>
            <w:r w:rsidRPr="0098610F">
              <w:rPr>
                <w:rFonts w:ascii="Verdana" w:eastAsia="SimSun" w:hAnsi="Verdana" w:cstheme="minorHAnsi"/>
                <w:b/>
                <w:bCs/>
                <w:kern w:val="3"/>
                <w:sz w:val="18"/>
                <w:szCs w:val="18"/>
              </w:rPr>
              <w:t>tudia romanistyczne</w:t>
            </w:r>
            <w:r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 </w:t>
            </w:r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swobodnie włada </w:t>
            </w:r>
            <w:r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pierwszym</w:t>
            </w:r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 językiem romańskim (francuskim</w:t>
            </w:r>
            <w:r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, </w:t>
            </w:r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hiszpańskim</w:t>
            </w:r>
            <w:r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 lub włoskim</w:t>
            </w:r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) w mowie i piśmie, co pozwala mu na wykorzystanie go w pracy zawodowej w zakresie wybranych odmian społeczno-zawodowych.</w:t>
            </w:r>
            <w:r w:rsidRPr="00B50DB7">
              <w:rPr>
                <w:rFonts w:ascii="Verdana" w:eastAsia="SimSun" w:hAnsi="Verdana" w:cstheme="minorHAnsi"/>
                <w:color w:val="C45911" w:themeColor="accent2" w:themeShade="BF"/>
                <w:kern w:val="3"/>
                <w:sz w:val="18"/>
                <w:szCs w:val="18"/>
              </w:rPr>
              <w:t xml:space="preserve"> </w:t>
            </w:r>
            <w:r w:rsidRPr="00B50DB7">
              <w:rPr>
                <w:rFonts w:ascii="Verdana" w:eastAsia="SimSun" w:hAnsi="Verdana" w:cs="Calibri"/>
                <w:kern w:val="3"/>
                <w:sz w:val="18"/>
                <w:szCs w:val="18"/>
              </w:rPr>
              <w:t>Ponadto zna na poziomie biegłości B2</w:t>
            </w:r>
            <w:r>
              <w:rPr>
                <w:rFonts w:ascii="Verdana" w:eastAsia="SimSun" w:hAnsi="Verdana" w:cs="Calibri"/>
                <w:kern w:val="3"/>
                <w:sz w:val="18"/>
                <w:szCs w:val="18"/>
              </w:rPr>
              <w:t>+</w:t>
            </w:r>
            <w:r w:rsidRPr="00B50DB7">
              <w:rPr>
                <w:rFonts w:ascii="Verdana" w:eastAsia="SimSun" w:hAnsi="Verdana" w:cs="Calibri"/>
                <w:kern w:val="3"/>
                <w:sz w:val="18"/>
                <w:szCs w:val="18"/>
              </w:rPr>
              <w:t xml:space="preserve"> co najmniej jeden dodatkowy język nowożytny</w:t>
            </w:r>
            <w:r w:rsidRPr="007B5ED8">
              <w:rPr>
                <w:rFonts w:ascii="Verdana" w:eastAsia="SimSun" w:hAnsi="Verdana" w:cs="Calibri"/>
                <w:kern w:val="3"/>
                <w:sz w:val="18"/>
                <w:szCs w:val="18"/>
              </w:rPr>
              <w:t xml:space="preserve">: </w:t>
            </w:r>
            <w:r>
              <w:rPr>
                <w:rFonts w:ascii="Verdana" w:eastAsia="SimSun" w:hAnsi="Verdana" w:cs="Calibri"/>
                <w:kern w:val="3"/>
                <w:sz w:val="18"/>
                <w:szCs w:val="18"/>
              </w:rPr>
              <w:t xml:space="preserve">drugi </w:t>
            </w:r>
            <w:r w:rsidRPr="00B50DB7">
              <w:rPr>
                <w:rFonts w:ascii="Verdana" w:eastAsia="SimSun" w:hAnsi="Verdana" w:cs="Calibri"/>
                <w:kern w:val="3"/>
                <w:sz w:val="18"/>
                <w:szCs w:val="18"/>
              </w:rPr>
              <w:t xml:space="preserve">język romański lub </w:t>
            </w:r>
            <w:r w:rsidR="005E6437">
              <w:rPr>
                <w:rFonts w:ascii="Verdana" w:eastAsia="SimSun" w:hAnsi="Verdana" w:cs="Calibri"/>
                <w:kern w:val="3"/>
                <w:sz w:val="18"/>
                <w:szCs w:val="18"/>
              </w:rPr>
              <w:t xml:space="preserve">inny język obcy (np. </w:t>
            </w:r>
            <w:r w:rsidRPr="00B50DB7">
              <w:rPr>
                <w:rFonts w:ascii="Verdana" w:eastAsia="SimSun" w:hAnsi="Verdana" w:cs="Calibri"/>
                <w:kern w:val="3"/>
                <w:sz w:val="18"/>
                <w:szCs w:val="18"/>
              </w:rPr>
              <w:t>angielski, niemiecki</w:t>
            </w:r>
            <w:r w:rsidR="005E6437">
              <w:rPr>
                <w:rFonts w:ascii="Verdana" w:eastAsia="SimSun" w:hAnsi="Verdana" w:cs="Calibri"/>
                <w:kern w:val="3"/>
                <w:sz w:val="18"/>
                <w:szCs w:val="18"/>
              </w:rPr>
              <w:t xml:space="preserve">, </w:t>
            </w:r>
            <w:r w:rsidRPr="00B50DB7">
              <w:rPr>
                <w:rFonts w:ascii="Verdana" w:eastAsia="SimSun" w:hAnsi="Verdana" w:cs="Calibri"/>
                <w:kern w:val="3"/>
                <w:sz w:val="18"/>
                <w:szCs w:val="18"/>
              </w:rPr>
              <w:t>rosyjski</w:t>
            </w:r>
            <w:r w:rsidR="005E6437">
              <w:rPr>
                <w:rFonts w:ascii="Verdana" w:eastAsia="SimSun" w:hAnsi="Verdana" w:cs="Calibri"/>
                <w:kern w:val="3"/>
                <w:sz w:val="18"/>
                <w:szCs w:val="18"/>
              </w:rPr>
              <w:t>)</w:t>
            </w:r>
            <w:r w:rsidRPr="00B50DB7">
              <w:rPr>
                <w:rFonts w:ascii="Verdana" w:eastAsia="SimSun" w:hAnsi="Verdana" w:cs="Calibri"/>
                <w:kern w:val="3"/>
                <w:sz w:val="18"/>
                <w:szCs w:val="18"/>
              </w:rPr>
              <w:t xml:space="preserve">. </w:t>
            </w:r>
            <w:r w:rsidRPr="00B50DB7">
              <w:rPr>
                <w:rFonts w:ascii="Verdana" w:eastAsia="SimSun" w:hAnsi="Verdana" w:cs="Calibri"/>
                <w:kern w:val="3"/>
                <w:sz w:val="18"/>
                <w:szCs w:val="18"/>
              </w:rPr>
              <w:lastRenderedPageBreak/>
              <w:t>Absolwent</w:t>
            </w:r>
            <w:r>
              <w:rPr>
                <w:rFonts w:ascii="Verdana" w:eastAsia="SimSun" w:hAnsi="Verdana" w:cs="Calibri"/>
                <w:kern w:val="3"/>
                <w:sz w:val="18"/>
                <w:szCs w:val="18"/>
              </w:rPr>
              <w:t>,</w:t>
            </w:r>
            <w:r w:rsidRPr="00B50DB7">
              <w:rPr>
                <w:rFonts w:ascii="Verdana" w:eastAsia="SimSun" w:hAnsi="Verdana" w:cs="Calibri"/>
                <w:kern w:val="3"/>
                <w:sz w:val="18"/>
                <w:szCs w:val="18"/>
              </w:rPr>
              <w:t xml:space="preserve"> który rozpoczął naukę </w:t>
            </w:r>
            <w:r>
              <w:rPr>
                <w:rFonts w:ascii="Verdana" w:eastAsia="SimSun" w:hAnsi="Verdana" w:cs="Calibri"/>
                <w:kern w:val="3"/>
                <w:sz w:val="18"/>
                <w:szCs w:val="18"/>
              </w:rPr>
              <w:t>d</w:t>
            </w:r>
            <w:r w:rsidRPr="00B50DB7">
              <w:rPr>
                <w:rFonts w:ascii="Verdana" w:eastAsia="SimSun" w:hAnsi="Verdana" w:cs="Calibri"/>
                <w:kern w:val="3"/>
                <w:sz w:val="18"/>
                <w:szCs w:val="18"/>
              </w:rPr>
              <w:t xml:space="preserve">rugiego języka romańskiego od podstaw, </w:t>
            </w:r>
            <w:r>
              <w:rPr>
                <w:rFonts w:ascii="Verdana" w:eastAsia="SimSun" w:hAnsi="Verdana" w:cs="Calibri"/>
                <w:kern w:val="3"/>
                <w:sz w:val="18"/>
                <w:szCs w:val="18"/>
              </w:rPr>
              <w:t xml:space="preserve">osiąga </w:t>
            </w:r>
            <w:r w:rsidRPr="00B50DB7">
              <w:rPr>
                <w:rFonts w:ascii="Verdana" w:eastAsia="SimSun" w:hAnsi="Verdana" w:cs="Calibri"/>
                <w:kern w:val="3"/>
                <w:sz w:val="18"/>
                <w:szCs w:val="18"/>
              </w:rPr>
              <w:t xml:space="preserve">poziom biegłości </w:t>
            </w:r>
            <w:r>
              <w:rPr>
                <w:rFonts w:ascii="Verdana" w:eastAsia="SimSun" w:hAnsi="Verdana" w:cs="Calibri"/>
                <w:kern w:val="3"/>
                <w:sz w:val="18"/>
                <w:szCs w:val="18"/>
              </w:rPr>
              <w:t xml:space="preserve">minimum </w:t>
            </w:r>
            <w:r w:rsidRPr="00B50DB7">
              <w:rPr>
                <w:rFonts w:ascii="Verdana" w:eastAsia="SimSun" w:hAnsi="Verdana" w:cs="Calibri"/>
                <w:kern w:val="3"/>
                <w:sz w:val="18"/>
                <w:szCs w:val="18"/>
              </w:rPr>
              <w:t>A2.</w:t>
            </w:r>
          </w:p>
          <w:p w14:paraId="670840D0" w14:textId="25D975EB" w:rsidR="00B453E0" w:rsidRPr="003550BC" w:rsidRDefault="00B453E0" w:rsidP="009431A6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Verdana" w:eastAsia="SimSun" w:hAnsi="Verdana" w:cstheme="minorHAnsi"/>
                <w:kern w:val="3"/>
                <w:sz w:val="18"/>
                <w:szCs w:val="18"/>
              </w:rPr>
            </w:pPr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Absolwent posiada pogłębioną wiedzę z zakresu</w:t>
            </w:r>
            <w:r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 dyscypliny</w:t>
            </w:r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 wybranej </w:t>
            </w:r>
            <w:r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w ramach</w:t>
            </w:r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 seminarium magisterskiego</w:t>
            </w:r>
            <w:r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, przekładającą się</w:t>
            </w:r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 na zdolność analizy i interpretacji </w:t>
            </w:r>
            <w:r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zjawisk językowych i literackich </w:t>
            </w:r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z zastosowaniem</w:t>
            </w:r>
            <w:r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 właściwej </w:t>
            </w:r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metodologii. Absolwenta charakteryzuje postawa otwartości wobec innych języków i kultur, a także świadomość różnorodności językowej, ze szczególnym uwzględnieniem romańskiego kręgu kulturowego. Absolwent ma wpojone nawyki ustawicznego kształcenia i rozwoju zawodowego oraz jest przygotowany do podejmowania wyzwań badawczych i kontynuacji edukacji </w:t>
            </w:r>
            <w:r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w szkole doktorskiej </w:t>
            </w:r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oraz </w:t>
            </w:r>
            <w:r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na </w:t>
            </w:r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studiach podyplomowych</w:t>
            </w:r>
            <w:r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. </w:t>
            </w:r>
          </w:p>
        </w:tc>
      </w:tr>
      <w:tr w:rsidR="00B453E0" w:rsidRPr="00B50DB7" w14:paraId="71C34FEE" w14:textId="77777777" w:rsidTr="1A2AF8BB">
        <w:trPr>
          <w:jc w:val="center"/>
        </w:trPr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ECE95" w14:textId="77777777" w:rsidR="00B453E0" w:rsidRDefault="00B453E0" w:rsidP="009431A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theme="minorHAnsi"/>
                <w:kern w:val="3"/>
                <w:sz w:val="18"/>
                <w:szCs w:val="18"/>
              </w:rPr>
            </w:pPr>
          </w:p>
          <w:p w14:paraId="46F800AC" w14:textId="77777777" w:rsidR="00B453E0" w:rsidRDefault="00B453E0" w:rsidP="009431A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theme="minorHAnsi"/>
                <w:kern w:val="3"/>
                <w:sz w:val="18"/>
                <w:szCs w:val="18"/>
              </w:rPr>
            </w:pPr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Dziedzina(y) nauki, do której odnoszą się efekty uczenia się</w:t>
            </w:r>
          </w:p>
          <w:p w14:paraId="333E9875" w14:textId="77777777" w:rsidR="00B453E0" w:rsidRPr="00B50DB7" w:rsidRDefault="00B453E0" w:rsidP="009431A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theme="minorHAnsi"/>
                <w:kern w:val="3"/>
                <w:sz w:val="18"/>
                <w:szCs w:val="18"/>
              </w:rPr>
            </w:pPr>
          </w:p>
          <w:p w14:paraId="036B8F68" w14:textId="77777777" w:rsidR="00B453E0" w:rsidRPr="00B50DB7" w:rsidRDefault="00B453E0" w:rsidP="009431A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theme="minorHAnsi"/>
                <w:kern w:val="3"/>
                <w:sz w:val="18"/>
                <w:szCs w:val="18"/>
              </w:rPr>
            </w:pPr>
          </w:p>
        </w:tc>
        <w:tc>
          <w:tcPr>
            <w:tcW w:w="6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94686" w14:textId="77777777" w:rsidR="00B453E0" w:rsidRPr="00B50DB7" w:rsidRDefault="00B453E0" w:rsidP="009431A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theme="minorHAnsi"/>
                <w:kern w:val="3"/>
                <w:sz w:val="18"/>
                <w:szCs w:val="18"/>
              </w:rPr>
            </w:pPr>
            <w:r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d</w:t>
            </w:r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ziedzina nauk humanistycznych</w:t>
            </w:r>
          </w:p>
        </w:tc>
      </w:tr>
      <w:tr w:rsidR="00B453E0" w:rsidRPr="00B50DB7" w14:paraId="609A29B6" w14:textId="77777777" w:rsidTr="1A2AF8BB">
        <w:trPr>
          <w:jc w:val="center"/>
        </w:trPr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E41B6" w14:textId="77777777" w:rsidR="00B453E0" w:rsidRDefault="00B453E0" w:rsidP="009431A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theme="minorHAnsi"/>
                <w:kern w:val="3"/>
                <w:sz w:val="18"/>
                <w:szCs w:val="18"/>
              </w:rPr>
            </w:pPr>
          </w:p>
          <w:p w14:paraId="258BE4D2" w14:textId="77777777" w:rsidR="00B453E0" w:rsidRDefault="00B453E0" w:rsidP="009431A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theme="minorHAnsi"/>
                <w:kern w:val="3"/>
                <w:sz w:val="18"/>
                <w:szCs w:val="18"/>
              </w:rPr>
            </w:pPr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Dyscypliny naukowe, do której odnoszą się efekty uczenia się</w:t>
            </w:r>
          </w:p>
          <w:p w14:paraId="02D60FF4" w14:textId="77777777" w:rsidR="00B453E0" w:rsidRPr="00B50DB7" w:rsidRDefault="00B453E0" w:rsidP="009431A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theme="minorHAnsi"/>
                <w:kern w:val="3"/>
                <w:sz w:val="18"/>
                <w:szCs w:val="18"/>
              </w:rPr>
            </w:pPr>
          </w:p>
          <w:p w14:paraId="692EB7F0" w14:textId="77777777" w:rsidR="00B453E0" w:rsidRPr="00B50DB7" w:rsidRDefault="00B453E0" w:rsidP="009431A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theme="minorHAnsi"/>
                <w:kern w:val="3"/>
                <w:sz w:val="18"/>
                <w:szCs w:val="18"/>
              </w:rPr>
            </w:pPr>
          </w:p>
        </w:tc>
        <w:tc>
          <w:tcPr>
            <w:tcW w:w="6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36A26" w14:textId="77777777" w:rsidR="00B453E0" w:rsidRDefault="00B453E0" w:rsidP="009431A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theme="minorHAnsi"/>
                <w:kern w:val="3"/>
                <w:sz w:val="18"/>
                <w:szCs w:val="18"/>
              </w:rPr>
            </w:pPr>
            <w:r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j</w:t>
            </w:r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ęzykoznawstwo </w:t>
            </w:r>
          </w:p>
          <w:p w14:paraId="5B1C1D3A" w14:textId="77777777" w:rsidR="00B453E0" w:rsidRPr="00B50DB7" w:rsidRDefault="00B453E0" w:rsidP="009431A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theme="minorHAnsi"/>
                <w:kern w:val="3"/>
                <w:sz w:val="18"/>
                <w:szCs w:val="18"/>
              </w:rPr>
            </w:pPr>
            <w:r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l</w:t>
            </w:r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iteraturoznawstwo</w:t>
            </w:r>
          </w:p>
        </w:tc>
      </w:tr>
      <w:tr w:rsidR="00B453E0" w:rsidRPr="00B50DB7" w14:paraId="37AFB6F3" w14:textId="77777777" w:rsidTr="1A2AF8BB">
        <w:trPr>
          <w:jc w:val="center"/>
        </w:trPr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F1DAF" w14:textId="77777777" w:rsidR="00B453E0" w:rsidRPr="00B50DB7" w:rsidRDefault="00B453E0" w:rsidP="009431A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theme="minorHAnsi"/>
                <w:kern w:val="3"/>
                <w:sz w:val="18"/>
                <w:szCs w:val="18"/>
              </w:rPr>
            </w:pPr>
          </w:p>
          <w:p w14:paraId="31629200" w14:textId="77777777" w:rsidR="00B453E0" w:rsidRPr="00B50DB7" w:rsidRDefault="00B453E0" w:rsidP="009431A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hAnsi="Verdana"/>
                <w:sz w:val="18"/>
                <w:szCs w:val="18"/>
              </w:rPr>
            </w:pPr>
            <w:r w:rsidRPr="00B50DB7">
              <w:rPr>
                <w:rFonts w:ascii="Verdana" w:hAnsi="Verdana"/>
                <w:sz w:val="18"/>
                <w:szCs w:val="18"/>
              </w:rPr>
              <w:t>Opis kompetencji oczekiwanych od kandydata ubiegającego się o przyjęcie na studia (dotyczy studiów II st.)</w:t>
            </w:r>
          </w:p>
          <w:p w14:paraId="2D87D228" w14:textId="77777777" w:rsidR="00B453E0" w:rsidRPr="00B50DB7" w:rsidRDefault="00B453E0" w:rsidP="009431A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theme="minorHAnsi"/>
                <w:kern w:val="3"/>
                <w:sz w:val="18"/>
                <w:szCs w:val="18"/>
              </w:rPr>
            </w:pPr>
          </w:p>
        </w:tc>
        <w:tc>
          <w:tcPr>
            <w:tcW w:w="6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61F4C" w14:textId="2B883D3F" w:rsidR="00B453E0" w:rsidRPr="00BB6AAB" w:rsidRDefault="00B453E0" w:rsidP="009431A6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 w:rsidRPr="1A2AF8BB">
              <w:rPr>
                <w:rFonts w:ascii="Verdana" w:eastAsia="SimSun" w:hAnsi="Verdana"/>
                <w:kern w:val="3"/>
                <w:sz w:val="18"/>
                <w:szCs w:val="18"/>
              </w:rPr>
              <w:t xml:space="preserve">Znajomość języka francuskiego, hiszpańskiego lub </w:t>
            </w:r>
            <w:bookmarkStart w:id="1" w:name="_Hlk94608237"/>
            <w:r w:rsidRPr="1A2AF8BB">
              <w:rPr>
                <w:rFonts w:ascii="Verdana" w:eastAsia="SimSun" w:hAnsi="Verdana"/>
                <w:kern w:val="3"/>
                <w:sz w:val="18"/>
                <w:szCs w:val="18"/>
              </w:rPr>
              <w:t>włoskiego na poziomie C1</w:t>
            </w:r>
            <w:r w:rsidR="00647041">
              <w:rPr>
                <w:rFonts w:ascii="Verdana" w:eastAsia="SimSun" w:hAnsi="Verdana"/>
                <w:kern w:val="3"/>
                <w:sz w:val="18"/>
                <w:szCs w:val="18"/>
              </w:rPr>
              <w:t xml:space="preserve"> </w:t>
            </w:r>
            <w:r w:rsidRPr="1A2AF8BB">
              <w:rPr>
                <w:rFonts w:ascii="Verdana" w:eastAsia="SimSun" w:hAnsi="Verdana"/>
                <w:kern w:val="3"/>
                <w:sz w:val="18"/>
                <w:szCs w:val="18"/>
              </w:rPr>
              <w:t xml:space="preserve">(wg Europejskiego Systemu Opisu Kształcenia Językowego) </w:t>
            </w:r>
            <w:bookmarkEnd w:id="1"/>
            <w:r w:rsidRPr="1A2AF8BB">
              <w:rPr>
                <w:rFonts w:ascii="Verdana" w:eastAsia="SimSun" w:hAnsi="Verdana"/>
                <w:kern w:val="3"/>
                <w:sz w:val="18"/>
                <w:szCs w:val="18"/>
              </w:rPr>
              <w:t xml:space="preserve">udokumentowana dyplomem ukończenia studiów licencjackich w zakresie filologii francuskiej, hiszpańskiej lub włoskiej albo </w:t>
            </w:r>
            <w:r w:rsidRPr="004D73EB">
              <w:rPr>
                <w:rFonts w:ascii="Verdana" w:hAnsi="Verdana" w:cs="Arial"/>
                <w:sz w:val="18"/>
                <w:szCs w:val="18"/>
              </w:rPr>
              <w:t>dyplomem DALF</w:t>
            </w:r>
            <w:r w:rsidRPr="00BB6AAB">
              <w:rPr>
                <w:rFonts w:ascii="Verdana" w:hAnsi="Verdana" w:cs="Arial"/>
                <w:sz w:val="18"/>
                <w:szCs w:val="18"/>
              </w:rPr>
              <w:t xml:space="preserve"> C1</w:t>
            </w:r>
            <w:r>
              <w:rPr>
                <w:rFonts w:ascii="Verdana" w:hAnsi="Verdana" w:cs="Arial"/>
                <w:sz w:val="18"/>
                <w:szCs w:val="18"/>
              </w:rPr>
              <w:t>,</w:t>
            </w:r>
            <w:r w:rsidRPr="00BB6AAB">
              <w:rPr>
                <w:rFonts w:ascii="Verdana" w:hAnsi="Verdana" w:cs="Arial"/>
                <w:sz w:val="18"/>
                <w:szCs w:val="18"/>
              </w:rPr>
              <w:t xml:space="preserve"> DELE </w:t>
            </w:r>
            <w:proofErr w:type="spellStart"/>
            <w:r w:rsidRPr="00BB6AAB">
              <w:rPr>
                <w:rFonts w:ascii="Verdana" w:hAnsi="Verdana" w:cs="Arial"/>
                <w:sz w:val="18"/>
                <w:szCs w:val="18"/>
              </w:rPr>
              <w:t>Nivel</w:t>
            </w:r>
            <w:proofErr w:type="spellEnd"/>
            <w:r w:rsidRPr="00BB6AAB">
              <w:rPr>
                <w:rFonts w:ascii="Verdana" w:hAnsi="Verdana" w:cs="Arial"/>
                <w:sz w:val="18"/>
                <w:szCs w:val="18"/>
              </w:rPr>
              <w:t xml:space="preserve"> C1 </w:t>
            </w:r>
            <w:r>
              <w:rPr>
                <w:rFonts w:ascii="Verdana" w:hAnsi="Verdana" w:cs="Arial"/>
                <w:sz w:val="18"/>
                <w:szCs w:val="18"/>
              </w:rPr>
              <w:t>lub CELI 4 a</w:t>
            </w:r>
            <w:r w:rsidRPr="00BB6AAB">
              <w:rPr>
                <w:rFonts w:ascii="Verdana" w:hAnsi="Verdana" w:cs="Arial"/>
                <w:sz w:val="18"/>
                <w:szCs w:val="18"/>
              </w:rPr>
              <w:t>lbo pozytywnym wynikiem wewnętrznego sprawdzianu kompetencji językowych.</w:t>
            </w:r>
          </w:p>
          <w:p w14:paraId="703B8D7C" w14:textId="77777777" w:rsidR="00B453E0" w:rsidRPr="00B50DB7" w:rsidRDefault="00B453E0" w:rsidP="009431A6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Verdana" w:eastAsia="SimSun" w:hAnsi="Verdana" w:cstheme="minorHAnsi"/>
                <w:color w:val="FF0000"/>
                <w:kern w:val="3"/>
                <w:sz w:val="18"/>
                <w:szCs w:val="18"/>
              </w:rPr>
            </w:pPr>
            <w:r w:rsidRPr="00BB6AAB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Znajomość języka polskiego na poziomie C1 (wg Europejskiego Systemu Opisu Kształcenia Językowego) udokumentowana zdaną maturą z języka polskiego albo certyfikatem państwowym znajomości języka polskiego na poziomie C1 </w:t>
            </w:r>
            <w:r w:rsidRPr="00BB6AAB">
              <w:rPr>
                <w:rFonts w:ascii="Verdana" w:hAnsi="Verdana" w:cs="Arial"/>
                <w:sz w:val="18"/>
                <w:szCs w:val="18"/>
              </w:rPr>
              <w:t>albo pozytywnym wynikiem wewnętrznego sprawdzianu kompetencji językowych.</w:t>
            </w:r>
          </w:p>
        </w:tc>
      </w:tr>
      <w:tr w:rsidR="00B453E0" w:rsidRPr="00B50DB7" w14:paraId="635CA486" w14:textId="77777777" w:rsidTr="00852B50">
        <w:trPr>
          <w:trHeight w:val="4527"/>
          <w:jc w:val="center"/>
        </w:trPr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A4724" w14:textId="77777777" w:rsidR="00B453E0" w:rsidRPr="00B50DB7" w:rsidRDefault="00B453E0" w:rsidP="009431A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theme="minorHAnsi"/>
                <w:sz w:val="18"/>
                <w:szCs w:val="18"/>
              </w:rPr>
            </w:pPr>
          </w:p>
          <w:p w14:paraId="04581922" w14:textId="77777777" w:rsidR="00B453E0" w:rsidRPr="00B50DB7" w:rsidRDefault="00B453E0" w:rsidP="009431A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theme="minorHAnsi"/>
                <w:kern w:val="3"/>
                <w:sz w:val="18"/>
                <w:szCs w:val="18"/>
              </w:rPr>
            </w:pPr>
            <w:r w:rsidRPr="00B50DB7">
              <w:rPr>
                <w:rFonts w:ascii="Verdana" w:hAnsi="Verdana"/>
                <w:sz w:val="18"/>
                <w:szCs w:val="18"/>
              </w:rPr>
              <w:t xml:space="preserve">Zasady rekrutacji dla kandydatów na studia, w tym cudzoziemców </w:t>
            </w:r>
            <w:r>
              <w:rPr>
                <w:rFonts w:ascii="Verdana" w:hAnsi="Verdana"/>
                <w:sz w:val="18"/>
                <w:szCs w:val="18"/>
              </w:rPr>
              <w:t>–</w:t>
            </w:r>
            <w:r w:rsidRPr="00B50DB7">
              <w:rPr>
                <w:rFonts w:ascii="Verdana" w:hAnsi="Verdana"/>
                <w:sz w:val="18"/>
                <w:szCs w:val="18"/>
              </w:rPr>
              <w:t xml:space="preserve"> zasady rekrutacji w brzmieniu do ujęcia we właściwej Uchwale Senatu </w:t>
            </w:r>
          </w:p>
        </w:tc>
        <w:tc>
          <w:tcPr>
            <w:tcW w:w="6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8D3F1" w14:textId="77777777" w:rsidR="00B453E0" w:rsidRPr="00E9286C" w:rsidRDefault="00B453E0" w:rsidP="009431A6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Verdana" w:eastAsia="SimSun" w:hAnsi="Verdana" w:cstheme="minorHAnsi"/>
                <w:kern w:val="3"/>
                <w:sz w:val="18"/>
                <w:szCs w:val="18"/>
                <w:u w:val="single"/>
              </w:rPr>
            </w:pPr>
            <w:r w:rsidRPr="00E9286C">
              <w:rPr>
                <w:rFonts w:ascii="Verdana" w:eastAsia="SimSun" w:hAnsi="Verdana" w:cstheme="minorHAnsi"/>
                <w:kern w:val="3"/>
                <w:sz w:val="18"/>
                <w:szCs w:val="18"/>
                <w:u w:val="single"/>
              </w:rPr>
              <w:t>Osoby posiadające dyplom polski</w:t>
            </w:r>
          </w:p>
          <w:p w14:paraId="2D778CEF" w14:textId="0ADC537A" w:rsidR="00B453E0" w:rsidRPr="00B50DB7" w:rsidRDefault="00B453E0" w:rsidP="009431A6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Verdana" w:eastAsia="SimSun" w:hAnsi="Verdana" w:cstheme="minorHAnsi"/>
                <w:kern w:val="3"/>
                <w:sz w:val="18"/>
                <w:szCs w:val="18"/>
              </w:rPr>
            </w:pPr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Na studia będą przyjmowani w pierwszej kolejności absolwenci studiów licencjackich </w:t>
            </w:r>
            <w:r w:rsidRPr="0080575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w zakresie filologii francuskiej</w:t>
            </w:r>
            <w:r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, </w:t>
            </w:r>
            <w:r w:rsidRPr="0080575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hiszpańskiej</w:t>
            </w:r>
            <w:r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 lub włoskiej</w:t>
            </w:r>
            <w:r w:rsidRPr="0080575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, a następnie, jeśli przewidziany limit miejsc nie zostanie wypełniony, absolwenci </w:t>
            </w:r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studiów licencjackich lub magisterskich innych kierunków filologicznych, humanistycznych</w:t>
            </w:r>
            <w:r w:rsidRPr="0080575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, społecznych </w:t>
            </w:r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lub artystycznych pod warunkiem znajomości języka francuskiego</w:t>
            </w:r>
            <w:r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, </w:t>
            </w:r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hiszpańskiego </w:t>
            </w:r>
            <w:r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lub włoskiego </w:t>
            </w:r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na poziomie C1 (wg Europejskiego Systemu Opisu Kształcenia Językowego). </w:t>
            </w:r>
          </w:p>
          <w:p w14:paraId="5E667222" w14:textId="77777777" w:rsidR="00B453E0" w:rsidRDefault="00B453E0" w:rsidP="009431A6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Verdana" w:eastAsia="SimSun" w:hAnsi="Verdana" w:cstheme="minorHAnsi"/>
                <w:kern w:val="3"/>
                <w:sz w:val="18"/>
                <w:szCs w:val="18"/>
              </w:rPr>
            </w:pPr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Lista rankingowa zostanie sporządzona </w:t>
            </w:r>
            <w:r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następująco:</w:t>
            </w:r>
          </w:p>
          <w:p w14:paraId="1B355CDE" w14:textId="77777777" w:rsidR="00B453E0" w:rsidRDefault="00B453E0" w:rsidP="009431A6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Verdana" w:eastAsia="SimSun" w:hAnsi="Verdana" w:cstheme="minorHAnsi"/>
                <w:kern w:val="3"/>
                <w:sz w:val="18"/>
                <w:szCs w:val="18"/>
              </w:rPr>
            </w:pPr>
            <w:r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- </w:t>
            </w:r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w przypadku przyjmowanych w pierwszej kolejności kandydatów legitymujących się dyplomem </w:t>
            </w:r>
            <w:r w:rsidRPr="00BB6AAB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w zakresie </w:t>
            </w:r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filologii francuskiej</w:t>
            </w:r>
            <w:r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, </w:t>
            </w:r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hiszpańskiej</w:t>
            </w:r>
            <w:r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 lub włoskiej: w oparciu o ocenę </w:t>
            </w:r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na dyplomie licencjata</w:t>
            </w:r>
            <w:r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;</w:t>
            </w:r>
          </w:p>
          <w:p w14:paraId="6938744E" w14:textId="77777777" w:rsidR="00B453E0" w:rsidRPr="00E9286C" w:rsidRDefault="00B453E0" w:rsidP="009431A6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Verdana" w:eastAsia="SimSun" w:hAnsi="Verdana" w:cstheme="minorHAnsi"/>
                <w:kern w:val="3"/>
                <w:sz w:val="18"/>
                <w:szCs w:val="18"/>
              </w:rPr>
            </w:pPr>
            <w:r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- </w:t>
            </w:r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w przypadku </w:t>
            </w:r>
            <w:r w:rsidRPr="00B50DB7">
              <w:rPr>
                <w:rFonts w:ascii="Verdana" w:hAnsi="Verdana" w:cs="Arial"/>
                <w:sz w:val="18"/>
                <w:szCs w:val="18"/>
              </w:rPr>
              <w:t>kandydatów legitymujących się dyplomem innej filologii</w:t>
            </w:r>
            <w:r>
              <w:rPr>
                <w:rFonts w:ascii="Verdana" w:hAnsi="Verdana" w:cs="Arial"/>
                <w:sz w:val="18"/>
                <w:szCs w:val="18"/>
              </w:rPr>
              <w:t>:</w:t>
            </w:r>
            <w:r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 w oparciu o średnią wyliczaną z </w:t>
            </w:r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ocen</w:t>
            </w:r>
            <w:r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y</w:t>
            </w:r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 na dyplomie licencjata lub</w:t>
            </w:r>
            <w:r w:rsidRPr="00B50DB7">
              <w:rPr>
                <w:rFonts w:ascii="Verdana" w:eastAsia="SimSun" w:hAnsi="Verdana" w:cstheme="minorHAnsi"/>
                <w:color w:val="C45911" w:themeColor="accent2" w:themeShade="BF"/>
                <w:kern w:val="3"/>
                <w:sz w:val="18"/>
                <w:szCs w:val="18"/>
              </w:rPr>
              <w:t xml:space="preserve"> </w:t>
            </w:r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magistra</w:t>
            </w:r>
            <w:r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 i oceny ze </w:t>
            </w:r>
            <w:r w:rsidRPr="008C5B11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sprawdzian</w:t>
            </w:r>
            <w:r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u</w:t>
            </w:r>
            <w:r w:rsidRPr="008C5B11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 kompetencji językowych</w:t>
            </w:r>
            <w:r w:rsidRPr="00E9286C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. Sprawdzian zaliczony na poziomie 60% uznaje się za zdany. </w:t>
            </w:r>
          </w:p>
          <w:p w14:paraId="35D2D55D" w14:textId="0D7E0B1A" w:rsidR="00B453E0" w:rsidRDefault="00B453E0" w:rsidP="009431A6">
            <w:pPr>
              <w:pStyle w:val="Akapitzlist"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 w:rsidRPr="1A2AF8BB">
              <w:rPr>
                <w:rFonts w:ascii="Verdana" w:hAnsi="Verdana" w:cs="Arial"/>
                <w:sz w:val="18"/>
                <w:szCs w:val="18"/>
              </w:rPr>
              <w:t xml:space="preserve">Osoby posiadające certyfikat </w:t>
            </w:r>
            <w:r w:rsidRPr="00250AAD">
              <w:rPr>
                <w:rFonts w:ascii="Verdana" w:hAnsi="Verdana" w:cs="Arial"/>
                <w:sz w:val="18"/>
                <w:szCs w:val="18"/>
              </w:rPr>
              <w:t>językowy DALF C1,</w:t>
            </w:r>
            <w:r w:rsidRPr="1A2AF8BB">
              <w:rPr>
                <w:rFonts w:ascii="Verdana" w:hAnsi="Verdana" w:cs="Arial"/>
                <w:sz w:val="18"/>
                <w:szCs w:val="18"/>
              </w:rPr>
              <w:t xml:space="preserve"> DELE </w:t>
            </w:r>
            <w:proofErr w:type="spellStart"/>
            <w:r w:rsidRPr="1A2AF8BB">
              <w:rPr>
                <w:rFonts w:ascii="Verdana" w:hAnsi="Verdana" w:cs="Arial"/>
                <w:sz w:val="18"/>
                <w:szCs w:val="18"/>
              </w:rPr>
              <w:t>Nivel</w:t>
            </w:r>
            <w:proofErr w:type="spellEnd"/>
            <w:r w:rsidRPr="1A2AF8BB">
              <w:rPr>
                <w:rFonts w:ascii="Verdana" w:hAnsi="Verdana" w:cs="Arial"/>
                <w:sz w:val="18"/>
                <w:szCs w:val="18"/>
              </w:rPr>
              <w:t xml:space="preserve"> C1 lub CELI 4 zostaną dopuszczone do postępowania rekrutacyjnego bez konieczności przystępowania do sprawdzianu kompetencji językowych. Punktacja z certyfikatu językowego jest interpretowana jako ocena od 3 do 5 według odpowiedniego przelicznika.</w:t>
            </w:r>
          </w:p>
          <w:p w14:paraId="74502261" w14:textId="77777777" w:rsidR="00B453E0" w:rsidRPr="00E9286C" w:rsidRDefault="00B453E0" w:rsidP="009431A6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Verdana" w:eastAsia="SimSun" w:hAnsi="Verdana" w:cstheme="minorHAnsi"/>
                <w:kern w:val="3"/>
                <w:sz w:val="18"/>
                <w:szCs w:val="18"/>
                <w:u w:val="single"/>
              </w:rPr>
            </w:pPr>
            <w:r w:rsidRPr="00E9286C">
              <w:rPr>
                <w:rFonts w:ascii="Verdana" w:eastAsia="SimSun" w:hAnsi="Verdana" w:cstheme="minorHAnsi"/>
                <w:kern w:val="3"/>
                <w:sz w:val="18"/>
                <w:szCs w:val="18"/>
                <w:u w:val="single"/>
              </w:rPr>
              <w:t xml:space="preserve">Osoby posiadające dyplom </w:t>
            </w:r>
            <w:r>
              <w:rPr>
                <w:rFonts w:ascii="Verdana" w:eastAsia="SimSun" w:hAnsi="Verdana" w:cstheme="minorHAnsi"/>
                <w:kern w:val="3"/>
                <w:sz w:val="18"/>
                <w:szCs w:val="18"/>
                <w:u w:val="single"/>
              </w:rPr>
              <w:t>uzyskany za granicą</w:t>
            </w:r>
          </w:p>
          <w:p w14:paraId="60FD4416" w14:textId="0AF8AB04" w:rsidR="00B453E0" w:rsidRDefault="00B453E0" w:rsidP="009431A6">
            <w:pPr>
              <w:pStyle w:val="Akapitzlist"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Verdana" w:eastAsia="SimSun" w:hAnsi="Verdana" w:cstheme="minorHAnsi"/>
                <w:kern w:val="3"/>
                <w:sz w:val="18"/>
                <w:szCs w:val="18"/>
              </w:rPr>
            </w:pPr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lastRenderedPageBreak/>
              <w:t xml:space="preserve">Do </w:t>
            </w:r>
            <w:r w:rsidR="007C4215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rekrutacji</w:t>
            </w:r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 mogą przystąpić osoby legitymujące się dyplomem</w:t>
            </w:r>
            <w:r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 </w:t>
            </w:r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licencjackim z kierunków filologicznych, humanistycznych</w:t>
            </w:r>
            <w:r w:rsidRPr="0080575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, społecznych </w:t>
            </w:r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lub artystycznych uzyskanym za granicą</w:t>
            </w:r>
            <w:r w:rsidR="00852B50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 </w:t>
            </w:r>
            <w:r w:rsidR="00852B50"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pod warunkiem znajomości języka francuskiego</w:t>
            </w:r>
            <w:r w:rsidR="00852B50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, </w:t>
            </w:r>
            <w:r w:rsidR="00852B50"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hiszpańskiego </w:t>
            </w:r>
            <w:r w:rsidR="00852B50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lub włoskiego </w:t>
            </w:r>
            <w:r w:rsidR="00852B50"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na poziomie C1 (wg Europejskiego Systemu Opisu Kształcenia Językowego).</w:t>
            </w:r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 </w:t>
            </w:r>
            <w:r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Kandydaci przystępują do </w:t>
            </w:r>
            <w:r w:rsidRPr="00BB6AAB">
              <w:rPr>
                <w:rFonts w:ascii="Verdana" w:hAnsi="Verdana" w:cs="Arial"/>
                <w:sz w:val="18"/>
                <w:szCs w:val="18"/>
              </w:rPr>
              <w:t>wewnętrzn</w:t>
            </w:r>
            <w:r>
              <w:rPr>
                <w:rFonts w:ascii="Verdana" w:hAnsi="Verdana" w:cs="Arial"/>
                <w:sz w:val="18"/>
                <w:szCs w:val="18"/>
              </w:rPr>
              <w:t>ego</w:t>
            </w:r>
            <w:r w:rsidRPr="00BB6AAB">
              <w:rPr>
                <w:rFonts w:ascii="Verdana" w:hAnsi="Verdana" w:cs="Arial"/>
                <w:sz w:val="18"/>
                <w:szCs w:val="18"/>
              </w:rPr>
              <w:t xml:space="preserve"> sprawdzian</w:t>
            </w:r>
            <w:r>
              <w:rPr>
                <w:rFonts w:ascii="Verdana" w:hAnsi="Verdana" w:cs="Arial"/>
                <w:sz w:val="18"/>
                <w:szCs w:val="18"/>
              </w:rPr>
              <w:t>u</w:t>
            </w:r>
            <w:r w:rsidRPr="00BB6AAB">
              <w:rPr>
                <w:rFonts w:ascii="Verdana" w:hAnsi="Verdana" w:cs="Arial"/>
                <w:sz w:val="18"/>
                <w:szCs w:val="18"/>
              </w:rPr>
              <w:t xml:space="preserve"> kompetencji językowych</w:t>
            </w:r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 </w:t>
            </w:r>
            <w:r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w zakresie </w:t>
            </w:r>
            <w:r w:rsidRPr="003550BC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języka polskiego</w:t>
            </w:r>
            <w:r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 i </w:t>
            </w:r>
            <w:r w:rsidRPr="003550BC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merytoryczn</w:t>
            </w:r>
            <w:r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ych</w:t>
            </w:r>
            <w:r w:rsidRPr="003550BC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 kompetencj</w:t>
            </w:r>
            <w:r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i</w:t>
            </w:r>
            <w:r w:rsidRPr="003550BC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 w zakresie studiów romanistycznych.</w:t>
            </w:r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 </w:t>
            </w:r>
            <w:r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Sprawdzian oceniany</w:t>
            </w:r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 jest w skali 0-5. Za wynik pozytywny uznaje się uzyskanie minimum 3 punktów.</w:t>
            </w:r>
          </w:p>
          <w:p w14:paraId="356DFCD8" w14:textId="77777777" w:rsidR="00F40D73" w:rsidRDefault="00F40D73" w:rsidP="009431A6">
            <w:pPr>
              <w:pStyle w:val="Akapitzlist"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Verdana" w:eastAsia="SimSun" w:hAnsi="Verdana" w:cstheme="minorHAnsi"/>
                <w:kern w:val="3"/>
                <w:sz w:val="18"/>
                <w:szCs w:val="18"/>
              </w:rPr>
            </w:pPr>
          </w:p>
          <w:p w14:paraId="3DCF096E" w14:textId="77777777" w:rsidR="00F40D73" w:rsidRPr="00F40D73" w:rsidRDefault="00F40D73" w:rsidP="009431A6">
            <w:pPr>
              <w:pStyle w:val="Akapitzlist"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Verdana" w:eastAsia="SimSun" w:hAnsi="Verdana" w:cstheme="minorHAnsi"/>
                <w:kern w:val="3"/>
                <w:sz w:val="18"/>
                <w:szCs w:val="18"/>
                <w:u w:val="single"/>
              </w:rPr>
            </w:pPr>
            <w:r w:rsidRPr="00F40D73">
              <w:rPr>
                <w:rFonts w:ascii="Verdana" w:eastAsia="SimSun" w:hAnsi="Verdana" w:cstheme="minorHAnsi"/>
                <w:kern w:val="3"/>
                <w:sz w:val="18"/>
                <w:szCs w:val="18"/>
                <w:u w:val="single"/>
              </w:rPr>
              <w:t>Cudzoziemcy</w:t>
            </w:r>
          </w:p>
          <w:p w14:paraId="1980031A" w14:textId="77777777" w:rsidR="00F40D73" w:rsidRDefault="00F40D73" w:rsidP="009431A6">
            <w:pPr>
              <w:pStyle w:val="Akapitzlist"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Verdana" w:eastAsia="SimSun" w:hAnsi="Verdana" w:cstheme="minorHAnsi"/>
                <w:kern w:val="3"/>
                <w:sz w:val="18"/>
                <w:szCs w:val="18"/>
              </w:rPr>
            </w:pPr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Do </w:t>
            </w:r>
            <w:r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rekrutacji</w:t>
            </w:r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 mogą przystąpić osoby legitymujące się dyplomem</w:t>
            </w:r>
            <w:r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 </w:t>
            </w:r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licencjackim z kierunków filologicznych, humanistycznych</w:t>
            </w:r>
            <w:r w:rsidRPr="0080575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, społecznych </w:t>
            </w:r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lub artystycznych uzyskanym za granicą</w:t>
            </w:r>
            <w:r w:rsidR="00852B50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 </w:t>
            </w:r>
            <w:r w:rsidR="00852B50"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pod warunkiem znajomości języka francuskiego</w:t>
            </w:r>
            <w:r w:rsidR="00852B50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, </w:t>
            </w:r>
            <w:r w:rsidR="00852B50"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hiszpańskiego </w:t>
            </w:r>
            <w:r w:rsidR="00852B50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lub włoskiego </w:t>
            </w:r>
            <w:r w:rsidR="00852B50"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na poziomie C1 (wg Europejskiego Systemu Opisu Kształcenia Językowego)</w:t>
            </w:r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. </w:t>
            </w:r>
            <w:r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Kandydaci przystępują do </w:t>
            </w:r>
            <w:r w:rsidRPr="00BB6AAB">
              <w:rPr>
                <w:rFonts w:ascii="Verdana" w:hAnsi="Verdana" w:cs="Arial"/>
                <w:sz w:val="18"/>
                <w:szCs w:val="18"/>
              </w:rPr>
              <w:t>wewnętrzn</w:t>
            </w:r>
            <w:r>
              <w:rPr>
                <w:rFonts w:ascii="Verdana" w:hAnsi="Verdana" w:cs="Arial"/>
                <w:sz w:val="18"/>
                <w:szCs w:val="18"/>
              </w:rPr>
              <w:t>ego</w:t>
            </w:r>
            <w:r w:rsidRPr="00BB6AAB">
              <w:rPr>
                <w:rFonts w:ascii="Verdana" w:hAnsi="Verdana" w:cs="Arial"/>
                <w:sz w:val="18"/>
                <w:szCs w:val="18"/>
              </w:rPr>
              <w:t xml:space="preserve"> sprawdzian</w:t>
            </w:r>
            <w:r>
              <w:rPr>
                <w:rFonts w:ascii="Verdana" w:hAnsi="Verdana" w:cs="Arial"/>
                <w:sz w:val="18"/>
                <w:szCs w:val="18"/>
              </w:rPr>
              <w:t>u</w:t>
            </w:r>
            <w:r w:rsidRPr="00BB6AAB">
              <w:rPr>
                <w:rFonts w:ascii="Verdana" w:hAnsi="Verdana" w:cs="Arial"/>
                <w:sz w:val="18"/>
                <w:szCs w:val="18"/>
              </w:rPr>
              <w:t xml:space="preserve"> kompetencji językowych</w:t>
            </w:r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 </w:t>
            </w:r>
            <w:r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w zakresie </w:t>
            </w:r>
            <w:r w:rsidRPr="003550BC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języka polskiego</w:t>
            </w:r>
            <w:r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 i </w:t>
            </w:r>
            <w:r w:rsidRPr="003550BC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merytoryczn</w:t>
            </w:r>
            <w:r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ych</w:t>
            </w:r>
            <w:r w:rsidRPr="003550BC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 kompetencj</w:t>
            </w:r>
            <w:r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i</w:t>
            </w:r>
            <w:r w:rsidRPr="003550BC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 w zakresie studiów romanistycznych.</w:t>
            </w:r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 </w:t>
            </w:r>
            <w:r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Sprawdzian oceniany</w:t>
            </w:r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 jest w skali 0-5. Za wynik pozytywny uznaje się uzyskanie minimum 3 punktów.</w:t>
            </w:r>
          </w:p>
          <w:p w14:paraId="4143DC06" w14:textId="5F03C859" w:rsidR="00FD302A" w:rsidRPr="00B50DB7" w:rsidRDefault="00FD302A" w:rsidP="009431A6">
            <w:pPr>
              <w:pStyle w:val="Akapitzlist"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Verdana" w:eastAsia="SimSun" w:hAnsi="Verdana" w:cstheme="minorHAnsi"/>
                <w:kern w:val="3"/>
                <w:sz w:val="18"/>
                <w:szCs w:val="18"/>
              </w:rPr>
            </w:pPr>
          </w:p>
        </w:tc>
      </w:tr>
      <w:tr w:rsidR="00B453E0" w:rsidRPr="00B50DB7" w14:paraId="6C8180C0" w14:textId="77777777" w:rsidTr="1A2AF8BB">
        <w:trPr>
          <w:trHeight w:val="1108"/>
          <w:jc w:val="center"/>
        </w:trPr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09A6B" w14:textId="77777777" w:rsidR="00B453E0" w:rsidRPr="00627CC1" w:rsidRDefault="00B453E0" w:rsidP="009431A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theme="minorHAnsi"/>
                <w:kern w:val="3"/>
                <w:sz w:val="18"/>
                <w:szCs w:val="18"/>
              </w:rPr>
            </w:pPr>
            <w:r w:rsidRPr="00627CC1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lastRenderedPageBreak/>
              <w:t>Przewidywana liczba studentów przyjętych na I rok studiów – limit miejsc</w:t>
            </w:r>
          </w:p>
          <w:p w14:paraId="21D0F0BC" w14:textId="77777777" w:rsidR="00B453E0" w:rsidRPr="00B50DB7" w:rsidRDefault="00B453E0" w:rsidP="009431A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theme="minorHAnsi"/>
                <w:color w:val="ED7D31" w:themeColor="accent2"/>
                <w:sz w:val="18"/>
                <w:szCs w:val="18"/>
              </w:rPr>
            </w:pPr>
          </w:p>
        </w:tc>
        <w:tc>
          <w:tcPr>
            <w:tcW w:w="6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02B7E" w14:textId="55622D4F" w:rsidR="00B453E0" w:rsidRPr="00C65209" w:rsidRDefault="00B453E0" w:rsidP="009431A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SimSun" w:hAnsi="Verdana" w:cstheme="minorHAnsi"/>
                <w:kern w:val="3"/>
                <w:sz w:val="18"/>
                <w:szCs w:val="18"/>
              </w:rPr>
            </w:pPr>
            <w:r w:rsidRPr="00C65209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6</w:t>
            </w:r>
            <w:r w:rsidR="00F40D73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4</w:t>
            </w:r>
          </w:p>
        </w:tc>
      </w:tr>
      <w:tr w:rsidR="00B453E0" w:rsidRPr="00B50DB7" w14:paraId="3A033BAD" w14:textId="77777777" w:rsidTr="1A2AF8BB">
        <w:trPr>
          <w:jc w:val="center"/>
        </w:trPr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528E1" w14:textId="77777777" w:rsidR="00B453E0" w:rsidRPr="00B50DB7" w:rsidRDefault="00B453E0" w:rsidP="009431A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theme="minorHAnsi"/>
                <w:kern w:val="3"/>
                <w:sz w:val="18"/>
                <w:szCs w:val="18"/>
              </w:rPr>
            </w:pPr>
          </w:p>
          <w:p w14:paraId="756E2590" w14:textId="77777777" w:rsidR="00B453E0" w:rsidRPr="00B50DB7" w:rsidRDefault="00B453E0" w:rsidP="009431A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theme="minorHAnsi"/>
                <w:kern w:val="3"/>
                <w:sz w:val="18"/>
                <w:szCs w:val="18"/>
              </w:rPr>
            </w:pPr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Możliwość kontynuacji kształcenia</w:t>
            </w:r>
          </w:p>
          <w:p w14:paraId="1DA3FFBF" w14:textId="77777777" w:rsidR="00B453E0" w:rsidRPr="00B50DB7" w:rsidRDefault="00B453E0" w:rsidP="009431A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SimSun" w:hAnsi="Verdana" w:cstheme="minorHAnsi"/>
                <w:kern w:val="3"/>
                <w:sz w:val="18"/>
                <w:szCs w:val="18"/>
              </w:rPr>
            </w:pPr>
          </w:p>
        </w:tc>
        <w:tc>
          <w:tcPr>
            <w:tcW w:w="6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714BC" w14:textId="77777777" w:rsidR="00B453E0" w:rsidRPr="00B50DB7" w:rsidRDefault="00B453E0" w:rsidP="009431A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SimSun" w:hAnsi="Verdana" w:cstheme="minorHAnsi"/>
                <w:kern w:val="3"/>
                <w:sz w:val="18"/>
                <w:szCs w:val="18"/>
              </w:rPr>
            </w:pPr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Absolwent jest przygotowany do podjęcia </w:t>
            </w:r>
            <w:r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kształcenia w szkole doktorskiej</w:t>
            </w:r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 oraz </w:t>
            </w:r>
            <w:r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na </w:t>
            </w:r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studi</w:t>
            </w:r>
            <w:r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ach</w:t>
            </w:r>
            <w:r w:rsidRPr="00B50DB7"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 xml:space="preserve"> podyplomowych</w:t>
            </w:r>
            <w:r>
              <w:rPr>
                <w:rFonts w:ascii="Verdana" w:eastAsia="SimSun" w:hAnsi="Verdana" w:cstheme="minorHAnsi"/>
                <w:kern w:val="3"/>
                <w:sz w:val="18"/>
                <w:szCs w:val="18"/>
              </w:rPr>
              <w:t>.</w:t>
            </w:r>
          </w:p>
        </w:tc>
      </w:tr>
    </w:tbl>
    <w:p w14:paraId="29152B59" w14:textId="77777777" w:rsidR="00B453E0" w:rsidRDefault="00B453E0" w:rsidP="00B453E0">
      <w:pPr>
        <w:spacing w:after="0" w:line="240" w:lineRule="auto"/>
        <w:rPr>
          <w:rFonts w:ascii="Verdana" w:eastAsia="Calibri" w:hAnsi="Verdana" w:cs="Times New Roman"/>
          <w:sz w:val="16"/>
          <w:szCs w:val="16"/>
        </w:rPr>
      </w:pPr>
    </w:p>
    <w:p w14:paraId="2C2CC475" w14:textId="77777777" w:rsidR="00B453E0" w:rsidRDefault="00B453E0" w:rsidP="00B453E0">
      <w:pPr>
        <w:spacing w:after="0" w:line="240" w:lineRule="auto"/>
        <w:rPr>
          <w:rFonts w:ascii="Verdana" w:eastAsia="Calibri" w:hAnsi="Verdana" w:cs="Times New Roman"/>
          <w:sz w:val="16"/>
          <w:szCs w:val="16"/>
        </w:rPr>
      </w:pPr>
    </w:p>
    <w:p w14:paraId="4C798F26" w14:textId="77777777" w:rsidR="00B453E0" w:rsidRDefault="00B453E0" w:rsidP="00B453E0">
      <w:pPr>
        <w:spacing w:after="0" w:line="240" w:lineRule="auto"/>
        <w:rPr>
          <w:rFonts w:ascii="Verdana" w:eastAsia="Calibri" w:hAnsi="Verdana" w:cs="Times New Roman"/>
          <w:sz w:val="16"/>
          <w:szCs w:val="16"/>
        </w:rPr>
      </w:pPr>
    </w:p>
    <w:p w14:paraId="76E68807" w14:textId="77777777" w:rsidR="008078C3" w:rsidRDefault="008078C3"/>
    <w:sectPr w:rsidR="008078C3" w:rsidSect="00B453E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3E0"/>
    <w:rsid w:val="000530ED"/>
    <w:rsid w:val="00250AAD"/>
    <w:rsid w:val="004D73EB"/>
    <w:rsid w:val="005E182E"/>
    <w:rsid w:val="005E6437"/>
    <w:rsid w:val="00647041"/>
    <w:rsid w:val="006849B8"/>
    <w:rsid w:val="00685330"/>
    <w:rsid w:val="006A590F"/>
    <w:rsid w:val="006D4C8C"/>
    <w:rsid w:val="007C40F6"/>
    <w:rsid w:val="007C4215"/>
    <w:rsid w:val="008078C3"/>
    <w:rsid w:val="00843168"/>
    <w:rsid w:val="00852B50"/>
    <w:rsid w:val="009710D6"/>
    <w:rsid w:val="00AE529F"/>
    <w:rsid w:val="00B453E0"/>
    <w:rsid w:val="00C701BA"/>
    <w:rsid w:val="00D024C2"/>
    <w:rsid w:val="00D41CB6"/>
    <w:rsid w:val="00DC2A7E"/>
    <w:rsid w:val="00F40D73"/>
    <w:rsid w:val="00FD302A"/>
    <w:rsid w:val="1A2AF8BB"/>
    <w:rsid w:val="4980121D"/>
    <w:rsid w:val="6F31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5836B"/>
  <w15:chartTrackingRefBased/>
  <w15:docId w15:val="{277C5A98-8798-45A4-9066-069EA605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3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3">
    <w:name w:val="Nagłówek lub stopka (3)_"/>
    <w:basedOn w:val="Domylnaczcionkaakapitu"/>
    <w:link w:val="Nagweklubstopka30"/>
    <w:rsid w:val="00B453E0"/>
    <w:rPr>
      <w:rFonts w:ascii="Verdana" w:eastAsia="Verdana" w:hAnsi="Verdana" w:cs="Verdana"/>
      <w:b/>
      <w:bCs/>
      <w:sz w:val="20"/>
      <w:szCs w:val="20"/>
      <w:shd w:val="clear" w:color="auto" w:fill="FFFFFF"/>
    </w:rPr>
  </w:style>
  <w:style w:type="paragraph" w:customStyle="1" w:styleId="Nagweklubstopka30">
    <w:name w:val="Nagłówek lub stopka (3)"/>
    <w:basedOn w:val="Normalny"/>
    <w:link w:val="Nagweklubstopka3"/>
    <w:rsid w:val="00B453E0"/>
    <w:pPr>
      <w:widowControl w:val="0"/>
      <w:shd w:val="clear" w:color="auto" w:fill="FFFFFF"/>
      <w:spacing w:after="0" w:line="0" w:lineRule="atLeast"/>
    </w:pPr>
    <w:rPr>
      <w:rFonts w:ascii="Verdana" w:eastAsia="Verdana" w:hAnsi="Verdana" w:cs="Verdana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45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40B30D5D9E3645B7BC9ADD33B03ECA" ma:contentTypeVersion="4" ma:contentTypeDescription="Utwórz nowy dokument." ma:contentTypeScope="" ma:versionID="c31ae2c09a2077a1ba71b8f84634f8f9">
  <xsd:schema xmlns:xsd="http://www.w3.org/2001/XMLSchema" xmlns:xs="http://www.w3.org/2001/XMLSchema" xmlns:p="http://schemas.microsoft.com/office/2006/metadata/properties" xmlns:ns2="9714f0c0-c14e-4780-aac7-c899fdc86a95" xmlns:ns3="807e4cb2-d8eb-429a-bb3b-39bfbf62549c" targetNamespace="http://schemas.microsoft.com/office/2006/metadata/properties" ma:root="true" ma:fieldsID="2e697eee22b4bcb1d8efd405c2bde9e0" ns2:_="" ns3:_="">
    <xsd:import namespace="9714f0c0-c14e-4780-aac7-c899fdc86a95"/>
    <xsd:import namespace="807e4cb2-d8eb-429a-bb3b-39bfbf625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4f0c0-c14e-4780-aac7-c899fdc86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e4cb2-d8eb-429a-bb3b-39bfbf6254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517416-03EA-4685-9AEA-3E4A8E3939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DF4990-53EB-48DB-89A4-368087DC31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C17805-4E8A-4242-9757-988F52EFD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14f0c0-c14e-4780-aac7-c899fdc86a95"/>
    <ds:schemaRef ds:uri="807e4cb2-d8eb-429a-bb3b-39bfbf6254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1546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Paprocka</dc:creator>
  <cp:keywords/>
  <dc:description/>
  <cp:lastModifiedBy>Natalia Paprocka</cp:lastModifiedBy>
  <cp:revision>19</cp:revision>
  <dcterms:created xsi:type="dcterms:W3CDTF">2021-11-26T07:45:00Z</dcterms:created>
  <dcterms:modified xsi:type="dcterms:W3CDTF">2022-03-03T18:04:00Z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0x0101007040B30D5D9E3645B7BC9ADD33B03ECA</vt:lpwstr>
  </property>
</Properties>
</file>