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3E249" w14:textId="77777777" w:rsidR="00117394" w:rsidRDefault="00117394" w:rsidP="005F3DBA">
      <w:pPr>
        <w:spacing w:line="240" w:lineRule="atLeast"/>
        <w:ind w:right="20"/>
        <w:jc w:val="center"/>
        <w:rPr>
          <w:rFonts w:ascii="Times New Roman" w:hAnsi="Times New Roman"/>
          <w:bCs/>
          <w:color w:val="FF0000"/>
          <w:sz w:val="28"/>
          <w:szCs w:val="28"/>
        </w:rPr>
      </w:pPr>
      <w:bookmarkStart w:id="0" w:name="_GoBack"/>
      <w:bookmarkEnd w:id="0"/>
    </w:p>
    <w:p w14:paraId="15CCC7D1" w14:textId="2C1F6BEE" w:rsidR="00117394" w:rsidRPr="00ED7256" w:rsidRDefault="001F55CE" w:rsidP="005F3DBA">
      <w:pPr>
        <w:spacing w:line="240" w:lineRule="atLeast"/>
        <w:ind w:right="20"/>
        <w:jc w:val="center"/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rFonts w:ascii="Times New Roman" w:hAnsi="Times New Roman"/>
          <w:noProof/>
          <w:color w:val="FF0000"/>
          <w:sz w:val="28"/>
          <w:szCs w:val="28"/>
          <w:lang w:val="it-IT" w:eastAsia="it-IT"/>
        </w:rPr>
        <w:drawing>
          <wp:inline distT="0" distB="0" distL="0" distR="0" wp14:anchorId="38B8EBF2" wp14:editId="0EA00654">
            <wp:extent cx="2400300" cy="9017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A4E00" w14:textId="77777777" w:rsidR="00117394" w:rsidRPr="00ED7256" w:rsidRDefault="00117394" w:rsidP="005F3DBA">
      <w:pPr>
        <w:spacing w:line="240" w:lineRule="atLeast"/>
        <w:ind w:right="20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14:paraId="482F553A" w14:textId="77777777" w:rsidR="00117394" w:rsidRPr="00AD41A7" w:rsidRDefault="00117394" w:rsidP="005F3DBA">
      <w:pPr>
        <w:spacing w:line="240" w:lineRule="atLeast"/>
        <w:ind w:right="20"/>
        <w:jc w:val="center"/>
        <w:rPr>
          <w:rFonts w:ascii="Times New Roman" w:hAnsi="Times New Roman"/>
          <w:b/>
          <w:sz w:val="32"/>
          <w:szCs w:val="32"/>
          <w:lang w:val="it-IT"/>
        </w:rPr>
      </w:pPr>
      <w:r w:rsidRPr="00AD41A7">
        <w:rPr>
          <w:rFonts w:ascii="Times New Roman" w:hAnsi="Times New Roman"/>
          <w:b/>
          <w:sz w:val="32"/>
          <w:szCs w:val="32"/>
          <w:lang w:val="it-IT"/>
        </w:rPr>
        <w:t>Invito al convegno internazionale</w:t>
      </w:r>
    </w:p>
    <w:p w14:paraId="5AE57C64" w14:textId="77777777" w:rsidR="00117394" w:rsidRPr="00AD41A7" w:rsidRDefault="00117394" w:rsidP="005F3DBA">
      <w:pPr>
        <w:spacing w:line="240" w:lineRule="atLeast"/>
        <w:ind w:right="20"/>
        <w:jc w:val="center"/>
        <w:rPr>
          <w:rFonts w:ascii="Times New Roman" w:hAnsi="Times New Roman"/>
          <w:b/>
          <w:sz w:val="32"/>
          <w:szCs w:val="32"/>
          <w:lang w:val="it-IT"/>
        </w:rPr>
      </w:pPr>
    </w:p>
    <w:p w14:paraId="30E1FEDE" w14:textId="77777777" w:rsidR="00117394" w:rsidRPr="00AD41A7" w:rsidRDefault="00117394" w:rsidP="009C6974">
      <w:pPr>
        <w:spacing w:line="240" w:lineRule="atLeast"/>
        <w:ind w:right="20"/>
        <w:jc w:val="center"/>
        <w:rPr>
          <w:rFonts w:ascii="Times New Roman" w:hAnsi="Times New Roman"/>
          <w:b/>
          <w:i/>
          <w:iCs/>
          <w:sz w:val="40"/>
          <w:szCs w:val="40"/>
          <w:lang w:val="it-IT"/>
        </w:rPr>
      </w:pPr>
      <w:r w:rsidRPr="00AD41A7">
        <w:rPr>
          <w:rFonts w:ascii="Times New Roman" w:hAnsi="Times New Roman"/>
          <w:b/>
          <w:i/>
          <w:iCs/>
          <w:sz w:val="40"/>
          <w:szCs w:val="40"/>
          <w:lang w:val="it-IT"/>
        </w:rPr>
        <w:t>Polonia – Veneto: viaggi, contatti, scambi</w:t>
      </w:r>
    </w:p>
    <w:p w14:paraId="68FB4BC2" w14:textId="77777777" w:rsidR="00117394" w:rsidRPr="005F3DBA" w:rsidRDefault="00117394" w:rsidP="009C6974">
      <w:pPr>
        <w:tabs>
          <w:tab w:val="left" w:pos="1180"/>
        </w:tabs>
        <w:spacing w:line="240" w:lineRule="atLeast"/>
        <w:ind w:left="1180"/>
        <w:rPr>
          <w:rFonts w:ascii="Times New Roman" w:hAnsi="Times New Roman"/>
          <w:b/>
          <w:sz w:val="32"/>
          <w:szCs w:val="32"/>
          <w:lang w:val="it-IT"/>
        </w:rPr>
      </w:pPr>
    </w:p>
    <w:p w14:paraId="0B964BC3" w14:textId="77777777" w:rsidR="00117394" w:rsidRPr="005F3DBA" w:rsidRDefault="00117394" w:rsidP="009C6974">
      <w:pPr>
        <w:tabs>
          <w:tab w:val="left" w:pos="1180"/>
        </w:tabs>
        <w:spacing w:line="240" w:lineRule="atLeast"/>
        <w:ind w:left="1180"/>
        <w:rPr>
          <w:rFonts w:ascii="Times New Roman" w:hAnsi="Times New Roman"/>
          <w:b/>
          <w:sz w:val="24"/>
          <w:lang w:val="it-IT"/>
        </w:rPr>
      </w:pPr>
    </w:p>
    <w:p w14:paraId="1FE53C1A" w14:textId="77777777" w:rsidR="00117394" w:rsidRPr="001F665A" w:rsidRDefault="00117394" w:rsidP="00CD4FCF">
      <w:pPr>
        <w:spacing w:line="240" w:lineRule="atLeast"/>
        <w:ind w:right="20"/>
        <w:jc w:val="center"/>
        <w:rPr>
          <w:rFonts w:ascii="Times New Roman" w:hAnsi="Times New Roman"/>
          <w:b/>
          <w:bCs/>
          <w:sz w:val="24"/>
          <w:lang w:val="it-IT"/>
        </w:rPr>
      </w:pPr>
      <w:r>
        <w:rPr>
          <w:rFonts w:ascii="Times New Roman" w:hAnsi="Times New Roman"/>
          <w:b/>
          <w:bCs/>
          <w:sz w:val="24"/>
          <w:lang w:val="it-IT"/>
        </w:rPr>
        <w:t>Luogo e date del convegno</w:t>
      </w:r>
    </w:p>
    <w:p w14:paraId="383F7721" w14:textId="77777777" w:rsidR="00117394" w:rsidRPr="00690CA9" w:rsidRDefault="00117394" w:rsidP="00CD4FCF">
      <w:pPr>
        <w:spacing w:line="240" w:lineRule="atLeast"/>
        <w:ind w:right="20"/>
        <w:jc w:val="center"/>
        <w:rPr>
          <w:rFonts w:ascii="Times New Roman" w:hAnsi="Times New Roman"/>
          <w:sz w:val="10"/>
          <w:szCs w:val="10"/>
          <w:lang w:val="it-IT"/>
        </w:rPr>
      </w:pPr>
    </w:p>
    <w:p w14:paraId="75CA03FA" w14:textId="77777777" w:rsidR="00117394" w:rsidRPr="001F665A" w:rsidRDefault="00117394" w:rsidP="00CD4FCF">
      <w:pPr>
        <w:spacing w:line="5" w:lineRule="exact"/>
        <w:jc w:val="center"/>
        <w:rPr>
          <w:rFonts w:ascii="Times New Roman" w:hAnsi="Times New Roman"/>
          <w:sz w:val="24"/>
          <w:lang w:val="it-IT"/>
        </w:rPr>
      </w:pPr>
    </w:p>
    <w:p w14:paraId="6207899A" w14:textId="77777777" w:rsidR="00117394" w:rsidRPr="00AD41A7" w:rsidRDefault="00117394" w:rsidP="00CD4FCF">
      <w:pPr>
        <w:spacing w:line="240" w:lineRule="atLeast"/>
        <w:jc w:val="center"/>
        <w:rPr>
          <w:rFonts w:ascii="Times New Roman" w:hAnsi="Times New Roman"/>
          <w:sz w:val="24"/>
          <w:lang w:val="it-IT"/>
        </w:rPr>
      </w:pPr>
      <w:r w:rsidRPr="00AD41A7">
        <w:rPr>
          <w:rFonts w:ascii="Times New Roman" w:hAnsi="Times New Roman"/>
          <w:sz w:val="24"/>
          <w:lang w:val="it-IT"/>
        </w:rPr>
        <w:t>Breslavia (Wroc</w:t>
      </w:r>
      <w:r>
        <w:rPr>
          <w:rFonts w:ascii="Times New Roman" w:hAnsi="Times New Roman"/>
          <w:sz w:val="24"/>
          <w:lang w:val="it-IT"/>
        </w:rPr>
        <w:t>ł</w:t>
      </w:r>
      <w:r w:rsidRPr="00AD41A7">
        <w:rPr>
          <w:rFonts w:ascii="Times New Roman" w:hAnsi="Times New Roman"/>
          <w:sz w:val="24"/>
          <w:lang w:val="it-IT"/>
        </w:rPr>
        <w:t>aw), 15-17 ottobre 2020</w:t>
      </w:r>
    </w:p>
    <w:p w14:paraId="5636B57B" w14:textId="77777777" w:rsidR="00117394" w:rsidRPr="00AD41A7" w:rsidRDefault="00117394" w:rsidP="00CD4FCF">
      <w:pPr>
        <w:spacing w:line="240" w:lineRule="atLeast"/>
        <w:ind w:right="20"/>
        <w:jc w:val="center"/>
        <w:rPr>
          <w:rFonts w:ascii="Times New Roman" w:hAnsi="Times New Roman"/>
          <w:sz w:val="16"/>
          <w:szCs w:val="16"/>
          <w:lang w:val="it-IT"/>
        </w:rPr>
      </w:pPr>
    </w:p>
    <w:p w14:paraId="0BDD160A" w14:textId="77777777" w:rsidR="00117394" w:rsidRPr="00AD41A7" w:rsidRDefault="00117394">
      <w:pPr>
        <w:rPr>
          <w:lang w:val="it-IT"/>
        </w:rPr>
      </w:pPr>
    </w:p>
    <w:p w14:paraId="3BA335C1" w14:textId="77777777" w:rsidR="00117394" w:rsidRPr="000F28A2" w:rsidRDefault="00117394" w:rsidP="00CD4FCF">
      <w:pPr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0F28A2">
        <w:rPr>
          <w:rFonts w:ascii="Times New Roman" w:hAnsi="Times New Roman"/>
          <w:b/>
          <w:bCs/>
          <w:sz w:val="24"/>
          <w:szCs w:val="24"/>
          <w:lang w:val="it-IT"/>
        </w:rPr>
        <w:t>Organizzatore</w:t>
      </w:r>
    </w:p>
    <w:p w14:paraId="7F5208D2" w14:textId="77777777" w:rsidR="00117394" w:rsidRPr="00690CA9" w:rsidRDefault="00117394" w:rsidP="00CD4FCF">
      <w:pPr>
        <w:jc w:val="center"/>
        <w:rPr>
          <w:rFonts w:ascii="Times New Roman" w:hAnsi="Times New Roman"/>
          <w:b/>
          <w:bCs/>
          <w:sz w:val="10"/>
          <w:szCs w:val="10"/>
          <w:lang w:val="it-IT"/>
        </w:rPr>
      </w:pPr>
    </w:p>
    <w:p w14:paraId="09296D15" w14:textId="77777777" w:rsidR="00117394" w:rsidRPr="000F28A2" w:rsidRDefault="00117394" w:rsidP="00920144">
      <w:pPr>
        <w:spacing w:line="240" w:lineRule="atLeast"/>
        <w:ind w:right="20"/>
        <w:jc w:val="center"/>
        <w:rPr>
          <w:rFonts w:ascii="Times New Roman" w:hAnsi="Times New Roman"/>
          <w:bCs/>
          <w:sz w:val="28"/>
          <w:szCs w:val="28"/>
          <w:lang w:val="it-IT"/>
        </w:rPr>
      </w:pPr>
      <w:r w:rsidRPr="000F28A2">
        <w:rPr>
          <w:rFonts w:ascii="Times New Roman" w:hAnsi="Times New Roman"/>
          <w:bCs/>
          <w:sz w:val="28"/>
          <w:szCs w:val="28"/>
          <w:lang w:val="it-IT"/>
        </w:rPr>
        <w:t>Università di Breslavia</w:t>
      </w:r>
      <w:r>
        <w:rPr>
          <w:rFonts w:ascii="Times New Roman" w:hAnsi="Times New Roman"/>
          <w:bCs/>
          <w:sz w:val="28"/>
          <w:szCs w:val="28"/>
          <w:lang w:val="it-IT"/>
        </w:rPr>
        <w:t xml:space="preserve"> (Polonia)</w:t>
      </w:r>
    </w:p>
    <w:p w14:paraId="154A7DCC" w14:textId="77777777" w:rsidR="00117394" w:rsidRPr="000F28A2" w:rsidRDefault="00117394" w:rsidP="00920144">
      <w:pPr>
        <w:spacing w:line="240" w:lineRule="atLeast"/>
        <w:ind w:right="20"/>
        <w:jc w:val="center"/>
        <w:rPr>
          <w:rFonts w:ascii="Times New Roman" w:hAnsi="Times New Roman"/>
          <w:bCs/>
          <w:sz w:val="16"/>
          <w:szCs w:val="16"/>
          <w:lang w:val="it-IT"/>
        </w:rPr>
      </w:pPr>
    </w:p>
    <w:p w14:paraId="65C8B34E" w14:textId="77777777" w:rsidR="00117394" w:rsidRPr="000F28A2" w:rsidRDefault="00117394" w:rsidP="00CD4FCF">
      <w:pPr>
        <w:jc w:val="center"/>
        <w:rPr>
          <w:rFonts w:ascii="Times New Roman" w:hAnsi="Times New Roman"/>
          <w:sz w:val="24"/>
          <w:szCs w:val="24"/>
          <w:lang w:val="it-IT"/>
        </w:rPr>
      </w:pPr>
      <w:r w:rsidRPr="000F28A2">
        <w:rPr>
          <w:rFonts w:ascii="Times New Roman" w:hAnsi="Times New Roman"/>
          <w:sz w:val="24"/>
          <w:szCs w:val="24"/>
          <w:lang w:val="it-IT"/>
        </w:rPr>
        <w:t>Facoltà di Lettere</w:t>
      </w:r>
    </w:p>
    <w:p w14:paraId="5F939A04" w14:textId="77777777" w:rsidR="00117394" w:rsidRPr="000F28A2" w:rsidRDefault="00117394" w:rsidP="00CD4FCF">
      <w:pPr>
        <w:jc w:val="center"/>
        <w:rPr>
          <w:rFonts w:ascii="Times New Roman" w:hAnsi="Times New Roman"/>
          <w:sz w:val="24"/>
          <w:szCs w:val="24"/>
          <w:lang w:val="it-IT"/>
        </w:rPr>
      </w:pPr>
      <w:r w:rsidRPr="000F28A2">
        <w:rPr>
          <w:rFonts w:ascii="Times New Roman" w:hAnsi="Times New Roman"/>
          <w:sz w:val="24"/>
          <w:szCs w:val="24"/>
          <w:lang w:val="it-IT"/>
        </w:rPr>
        <w:t>Facoltà di Scienze Storiche e Pedag</w:t>
      </w:r>
      <w:r>
        <w:rPr>
          <w:rFonts w:ascii="Times New Roman" w:hAnsi="Times New Roman"/>
          <w:sz w:val="24"/>
          <w:szCs w:val="24"/>
          <w:lang w:val="it-IT"/>
        </w:rPr>
        <w:t>ogiche</w:t>
      </w:r>
    </w:p>
    <w:p w14:paraId="3C886DC2" w14:textId="77777777" w:rsidR="00117394" w:rsidRPr="000F28A2" w:rsidRDefault="00117394" w:rsidP="00CD4FCF">
      <w:pPr>
        <w:jc w:val="center"/>
        <w:rPr>
          <w:rFonts w:ascii="Times New Roman" w:hAnsi="Times New Roman"/>
          <w:sz w:val="24"/>
          <w:szCs w:val="24"/>
          <w:lang w:val="it-IT"/>
        </w:rPr>
      </w:pPr>
    </w:p>
    <w:p w14:paraId="58E7914E" w14:textId="77777777" w:rsidR="00117394" w:rsidRPr="000F28A2" w:rsidRDefault="00117394" w:rsidP="00CD4FCF">
      <w:pPr>
        <w:jc w:val="center"/>
        <w:rPr>
          <w:rFonts w:ascii="Times New Roman" w:hAnsi="Times New Roman"/>
          <w:sz w:val="16"/>
          <w:szCs w:val="16"/>
          <w:lang w:val="it-IT"/>
        </w:rPr>
      </w:pPr>
    </w:p>
    <w:p w14:paraId="46BE3168" w14:textId="77777777" w:rsidR="00117394" w:rsidRPr="00C85564" w:rsidRDefault="00117394" w:rsidP="00CD4FCF">
      <w:pPr>
        <w:jc w:val="center"/>
        <w:rPr>
          <w:rFonts w:ascii="Times New Roman" w:hAnsi="Times New Roman"/>
          <w:color w:val="FF0000"/>
          <w:sz w:val="24"/>
          <w:szCs w:val="24"/>
          <w:lang w:val="it-IT"/>
        </w:rPr>
      </w:pPr>
    </w:p>
    <w:p w14:paraId="097A34FB" w14:textId="77777777" w:rsidR="00117394" w:rsidRPr="00C85564" w:rsidRDefault="00117394" w:rsidP="009C6974">
      <w:pPr>
        <w:jc w:val="both"/>
        <w:rPr>
          <w:rFonts w:ascii="Times New Roman" w:hAnsi="Times New Roman"/>
          <w:sz w:val="22"/>
          <w:szCs w:val="22"/>
          <w:lang w:val="it-IT"/>
        </w:rPr>
      </w:pPr>
      <w:r w:rsidRPr="0046727A">
        <w:rPr>
          <w:rFonts w:ascii="Times New Roman" w:hAnsi="Times New Roman"/>
          <w:sz w:val="22"/>
          <w:szCs w:val="22"/>
          <w:lang w:val="it-IT"/>
        </w:rPr>
        <w:t>L’Università di Padova, fondata nel 1222, fu uno dei centri intellettuali più importanti d</w:t>
      </w:r>
      <w:r>
        <w:rPr>
          <w:rFonts w:ascii="Times New Roman" w:hAnsi="Times New Roman"/>
          <w:sz w:val="22"/>
          <w:szCs w:val="22"/>
          <w:lang w:val="it-IT"/>
        </w:rPr>
        <w:t>’</w:t>
      </w:r>
      <w:r w:rsidRPr="0046727A">
        <w:rPr>
          <w:rFonts w:ascii="Times New Roman" w:hAnsi="Times New Roman"/>
          <w:sz w:val="22"/>
          <w:szCs w:val="22"/>
          <w:lang w:val="it-IT"/>
        </w:rPr>
        <w:t>Europa nell</w:t>
      </w:r>
      <w:r>
        <w:rPr>
          <w:rFonts w:ascii="Times New Roman" w:hAnsi="Times New Roman"/>
          <w:sz w:val="22"/>
          <w:szCs w:val="22"/>
          <w:lang w:val="it-IT"/>
        </w:rPr>
        <w:t>’</w:t>
      </w:r>
      <w:r w:rsidRPr="0046727A">
        <w:rPr>
          <w:rFonts w:ascii="Times New Roman" w:hAnsi="Times New Roman"/>
          <w:sz w:val="22"/>
          <w:szCs w:val="22"/>
          <w:lang w:val="it-IT"/>
        </w:rPr>
        <w:t>e</w:t>
      </w:r>
      <w:r>
        <w:rPr>
          <w:rFonts w:ascii="Times New Roman" w:hAnsi="Times New Roman"/>
          <w:sz w:val="22"/>
          <w:szCs w:val="22"/>
          <w:lang w:val="it-IT"/>
        </w:rPr>
        <w:t>tà</w:t>
      </w:r>
      <w:r w:rsidRPr="0046727A">
        <w:rPr>
          <w:rFonts w:ascii="Times New Roman" w:hAnsi="Times New Roman"/>
          <w:sz w:val="22"/>
          <w:szCs w:val="22"/>
          <w:lang w:val="it-IT"/>
        </w:rPr>
        <w:t xml:space="preserve"> umanista. Il giardino botanico universitario, fondato nel 1545, è stato iscritto nella lista del patrimonio mondiale dell</w:t>
      </w:r>
      <w:r>
        <w:rPr>
          <w:rFonts w:ascii="Times New Roman" w:hAnsi="Times New Roman"/>
          <w:sz w:val="22"/>
          <w:szCs w:val="22"/>
          <w:lang w:val="it-IT"/>
        </w:rPr>
        <w:t>’</w:t>
      </w:r>
      <w:r w:rsidRPr="0046727A">
        <w:rPr>
          <w:rFonts w:ascii="Times New Roman" w:hAnsi="Times New Roman"/>
          <w:sz w:val="22"/>
          <w:szCs w:val="22"/>
          <w:lang w:val="it-IT"/>
        </w:rPr>
        <w:t>UNESCO nel 1997. In questa università nel 1678 si laureò la prima donna della storia</w:t>
      </w:r>
      <w:r>
        <w:rPr>
          <w:rFonts w:ascii="Times New Roman" w:hAnsi="Times New Roman"/>
          <w:sz w:val="22"/>
          <w:szCs w:val="22"/>
          <w:lang w:val="it-IT"/>
        </w:rPr>
        <w:t>,</w:t>
      </w:r>
      <w:r w:rsidRPr="0046727A">
        <w:rPr>
          <w:rFonts w:ascii="Times New Roman" w:hAnsi="Times New Roman"/>
          <w:sz w:val="22"/>
          <w:szCs w:val="22"/>
          <w:lang w:val="it-IT"/>
        </w:rPr>
        <w:t xml:space="preserve"> Elena Lucrezia Cornaro Piscopia.  </w:t>
      </w:r>
    </w:p>
    <w:p w14:paraId="304F3EA0" w14:textId="77777777" w:rsidR="00117394" w:rsidRPr="00690CA9" w:rsidRDefault="00117394" w:rsidP="009C6974">
      <w:pPr>
        <w:jc w:val="both"/>
        <w:rPr>
          <w:rFonts w:ascii="Times New Roman" w:hAnsi="Times New Roman"/>
          <w:sz w:val="10"/>
          <w:szCs w:val="10"/>
          <w:lang w:val="it-IT"/>
        </w:rPr>
      </w:pPr>
    </w:p>
    <w:p w14:paraId="6B2257DD" w14:textId="1D8B1B0D" w:rsidR="00117394" w:rsidRDefault="00117394" w:rsidP="00ED7256">
      <w:pPr>
        <w:jc w:val="both"/>
        <w:rPr>
          <w:rFonts w:ascii="Times New Roman" w:hAnsi="Times New Roman"/>
          <w:sz w:val="22"/>
          <w:szCs w:val="22"/>
          <w:lang w:val="it-IT"/>
        </w:rPr>
      </w:pPr>
      <w:r w:rsidRPr="0046727A">
        <w:rPr>
          <w:rFonts w:ascii="Times New Roman" w:hAnsi="Times New Roman"/>
          <w:sz w:val="22"/>
          <w:szCs w:val="22"/>
          <w:lang w:val="it-IT"/>
        </w:rPr>
        <w:t>L</w:t>
      </w:r>
      <w:r>
        <w:rPr>
          <w:rFonts w:ascii="Times New Roman" w:hAnsi="Times New Roman"/>
          <w:sz w:val="22"/>
          <w:szCs w:val="22"/>
          <w:lang w:val="it-IT"/>
        </w:rPr>
        <w:t>’</w:t>
      </w:r>
      <w:r w:rsidRPr="0046727A">
        <w:rPr>
          <w:rFonts w:ascii="Times New Roman" w:hAnsi="Times New Roman"/>
          <w:sz w:val="22"/>
          <w:szCs w:val="22"/>
          <w:lang w:val="it-IT"/>
        </w:rPr>
        <w:t xml:space="preserve">Università di Padova ha </w:t>
      </w:r>
      <w:r>
        <w:rPr>
          <w:rFonts w:ascii="Times New Roman" w:hAnsi="Times New Roman"/>
          <w:sz w:val="22"/>
          <w:szCs w:val="22"/>
          <w:lang w:val="it-IT"/>
        </w:rPr>
        <w:t xml:space="preserve">svolto </w:t>
      </w:r>
      <w:r w:rsidRPr="0046727A">
        <w:rPr>
          <w:rFonts w:ascii="Times New Roman" w:hAnsi="Times New Roman"/>
          <w:sz w:val="22"/>
          <w:szCs w:val="22"/>
          <w:lang w:val="it-IT"/>
        </w:rPr>
        <w:t xml:space="preserve">un ruolo </w:t>
      </w:r>
      <w:r>
        <w:rPr>
          <w:rFonts w:ascii="Times New Roman" w:hAnsi="Times New Roman"/>
          <w:sz w:val="22"/>
          <w:szCs w:val="22"/>
          <w:lang w:val="it-IT"/>
        </w:rPr>
        <w:t>importantissimo</w:t>
      </w:r>
      <w:r w:rsidRPr="0046727A">
        <w:rPr>
          <w:rFonts w:ascii="Times New Roman" w:hAnsi="Times New Roman"/>
          <w:sz w:val="22"/>
          <w:szCs w:val="22"/>
          <w:lang w:val="it-IT"/>
        </w:rPr>
        <w:t xml:space="preserve"> nello sviluppo della cultura polacca. Molti polacchi vi hanno studiato, </w:t>
      </w:r>
      <w:r>
        <w:rPr>
          <w:rFonts w:ascii="Times New Roman" w:hAnsi="Times New Roman"/>
          <w:sz w:val="22"/>
          <w:szCs w:val="22"/>
          <w:lang w:val="it-IT"/>
        </w:rPr>
        <w:t>tra i quali</w:t>
      </w:r>
      <w:r w:rsidRPr="0046727A">
        <w:rPr>
          <w:rFonts w:ascii="Times New Roman" w:hAnsi="Times New Roman"/>
          <w:sz w:val="22"/>
          <w:szCs w:val="22"/>
          <w:lang w:val="it-IT"/>
        </w:rPr>
        <w:t xml:space="preserve"> Jan Kochanowski e Nic</w:t>
      </w:r>
      <w:r>
        <w:rPr>
          <w:rFonts w:ascii="Times New Roman" w:hAnsi="Times New Roman"/>
          <w:sz w:val="22"/>
          <w:szCs w:val="22"/>
          <w:lang w:val="it-IT"/>
        </w:rPr>
        <w:t>colò</w:t>
      </w:r>
      <w:r w:rsidRPr="0046727A">
        <w:rPr>
          <w:rFonts w:ascii="Times New Roman" w:hAnsi="Times New Roman"/>
          <w:sz w:val="22"/>
          <w:szCs w:val="22"/>
          <w:lang w:val="it-IT"/>
        </w:rPr>
        <w:t xml:space="preserve"> Copernico. Negli anni 1592-1745 vi operò un</w:t>
      </w:r>
      <w:r>
        <w:rPr>
          <w:rFonts w:ascii="Times New Roman" w:hAnsi="Times New Roman"/>
          <w:sz w:val="22"/>
          <w:szCs w:val="22"/>
          <w:lang w:val="it-IT"/>
        </w:rPr>
        <w:t>’</w:t>
      </w:r>
      <w:r w:rsidRPr="0046727A">
        <w:rPr>
          <w:rFonts w:ascii="Times New Roman" w:hAnsi="Times New Roman"/>
          <w:sz w:val="22"/>
          <w:szCs w:val="22"/>
          <w:lang w:val="it-IT"/>
        </w:rPr>
        <w:t xml:space="preserve">organizzazione studentesca chiamata </w:t>
      </w:r>
      <w:r>
        <w:rPr>
          <w:rFonts w:ascii="Times New Roman" w:hAnsi="Times New Roman"/>
          <w:sz w:val="22"/>
          <w:szCs w:val="22"/>
          <w:lang w:val="it-IT"/>
        </w:rPr>
        <w:t>N</w:t>
      </w:r>
      <w:r w:rsidRPr="0046727A">
        <w:rPr>
          <w:rFonts w:ascii="Times New Roman" w:hAnsi="Times New Roman"/>
          <w:sz w:val="22"/>
          <w:szCs w:val="22"/>
          <w:lang w:val="it-IT"/>
        </w:rPr>
        <w:t xml:space="preserve">azione </w:t>
      </w:r>
      <w:r>
        <w:rPr>
          <w:rFonts w:ascii="Times New Roman" w:hAnsi="Times New Roman"/>
          <w:sz w:val="22"/>
          <w:szCs w:val="22"/>
          <w:lang w:val="it-IT"/>
        </w:rPr>
        <w:t>P</w:t>
      </w:r>
      <w:r w:rsidRPr="0046727A">
        <w:rPr>
          <w:rFonts w:ascii="Times New Roman" w:hAnsi="Times New Roman"/>
          <w:sz w:val="22"/>
          <w:szCs w:val="22"/>
          <w:lang w:val="it-IT"/>
        </w:rPr>
        <w:t>olacca (Natio Regni Poloniae et Magni Ducatus Lithuaniae). L</w:t>
      </w:r>
      <w:r>
        <w:rPr>
          <w:rFonts w:ascii="Times New Roman" w:hAnsi="Times New Roman"/>
          <w:sz w:val="22"/>
          <w:szCs w:val="22"/>
          <w:lang w:val="it-IT"/>
        </w:rPr>
        <w:t>’</w:t>
      </w:r>
      <w:r w:rsidRPr="0046727A">
        <w:rPr>
          <w:rFonts w:ascii="Times New Roman" w:hAnsi="Times New Roman"/>
          <w:sz w:val="22"/>
          <w:szCs w:val="22"/>
          <w:lang w:val="it-IT"/>
        </w:rPr>
        <w:t>Archivio Storico dell</w:t>
      </w:r>
      <w:r>
        <w:rPr>
          <w:rFonts w:ascii="Times New Roman" w:hAnsi="Times New Roman"/>
          <w:sz w:val="22"/>
          <w:szCs w:val="22"/>
          <w:lang w:val="it-IT"/>
        </w:rPr>
        <w:t>’</w:t>
      </w:r>
      <w:r w:rsidRPr="0046727A">
        <w:rPr>
          <w:rFonts w:ascii="Times New Roman" w:hAnsi="Times New Roman"/>
          <w:sz w:val="22"/>
          <w:szCs w:val="22"/>
          <w:lang w:val="it-IT"/>
        </w:rPr>
        <w:t xml:space="preserve">Università di Padova conserva straordinari manoscritti con </w:t>
      </w:r>
      <w:r>
        <w:rPr>
          <w:rFonts w:ascii="Times New Roman" w:hAnsi="Times New Roman"/>
          <w:sz w:val="22"/>
          <w:szCs w:val="22"/>
          <w:lang w:val="it-IT"/>
        </w:rPr>
        <w:t>annotazioni</w:t>
      </w:r>
      <w:r w:rsidRPr="0046727A">
        <w:rPr>
          <w:rFonts w:ascii="Times New Roman" w:hAnsi="Times New Roman"/>
          <w:sz w:val="22"/>
          <w:szCs w:val="22"/>
          <w:lang w:val="it-IT"/>
        </w:rPr>
        <w:t xml:space="preserve"> di studenti polacchi e composizioni araldiche. Una trascrizione di questo monumento unico nel suo genere, fonte estremamente preziosa per la storia </w:t>
      </w:r>
      <w:r>
        <w:rPr>
          <w:rFonts w:ascii="Times New Roman" w:hAnsi="Times New Roman"/>
          <w:sz w:val="22"/>
          <w:szCs w:val="22"/>
          <w:lang w:val="it-IT"/>
        </w:rPr>
        <w:t xml:space="preserve">comune </w:t>
      </w:r>
      <w:r w:rsidRPr="0046727A">
        <w:rPr>
          <w:rFonts w:ascii="Times New Roman" w:hAnsi="Times New Roman"/>
          <w:sz w:val="22"/>
          <w:szCs w:val="22"/>
          <w:lang w:val="it-IT"/>
        </w:rPr>
        <w:t>della Polonia e di Padova, è stata pubblicata da Henryk Barycz (Wrocław 1971), e recentemente l</w:t>
      </w:r>
      <w:r>
        <w:rPr>
          <w:rFonts w:ascii="Times New Roman" w:hAnsi="Times New Roman"/>
          <w:sz w:val="22"/>
          <w:szCs w:val="22"/>
          <w:lang w:val="it-IT"/>
        </w:rPr>
        <w:t>’</w:t>
      </w:r>
      <w:r w:rsidRPr="0046727A">
        <w:rPr>
          <w:rFonts w:ascii="Times New Roman" w:hAnsi="Times New Roman"/>
          <w:sz w:val="22"/>
          <w:szCs w:val="22"/>
          <w:lang w:val="it-IT"/>
        </w:rPr>
        <w:t xml:space="preserve">Istituto </w:t>
      </w:r>
      <w:r>
        <w:rPr>
          <w:rFonts w:ascii="Times New Roman" w:hAnsi="Times New Roman"/>
          <w:sz w:val="22"/>
          <w:szCs w:val="22"/>
          <w:lang w:val="it-IT"/>
        </w:rPr>
        <w:t>N</w:t>
      </w:r>
      <w:r w:rsidRPr="0046727A">
        <w:rPr>
          <w:rFonts w:ascii="Times New Roman" w:hAnsi="Times New Roman"/>
          <w:sz w:val="22"/>
          <w:szCs w:val="22"/>
          <w:lang w:val="it-IT"/>
        </w:rPr>
        <w:t xml:space="preserve">azionale dei </w:t>
      </w:r>
      <w:r>
        <w:rPr>
          <w:rFonts w:ascii="Times New Roman" w:hAnsi="Times New Roman"/>
          <w:sz w:val="22"/>
          <w:szCs w:val="22"/>
          <w:lang w:val="it-IT"/>
        </w:rPr>
        <w:t>B</w:t>
      </w:r>
      <w:r w:rsidRPr="0046727A">
        <w:rPr>
          <w:rFonts w:ascii="Times New Roman" w:hAnsi="Times New Roman"/>
          <w:sz w:val="22"/>
          <w:szCs w:val="22"/>
          <w:lang w:val="it-IT"/>
        </w:rPr>
        <w:t xml:space="preserve">eni </w:t>
      </w:r>
      <w:r>
        <w:rPr>
          <w:rFonts w:ascii="Times New Roman" w:hAnsi="Times New Roman"/>
          <w:sz w:val="22"/>
          <w:szCs w:val="22"/>
          <w:lang w:val="it-IT"/>
        </w:rPr>
        <w:t>C</w:t>
      </w:r>
      <w:r w:rsidRPr="0046727A">
        <w:rPr>
          <w:rFonts w:ascii="Times New Roman" w:hAnsi="Times New Roman"/>
          <w:sz w:val="22"/>
          <w:szCs w:val="22"/>
          <w:lang w:val="it-IT"/>
        </w:rPr>
        <w:t xml:space="preserve">ulturali </w:t>
      </w:r>
      <w:r>
        <w:rPr>
          <w:rFonts w:ascii="Times New Roman" w:hAnsi="Times New Roman"/>
          <w:sz w:val="22"/>
          <w:szCs w:val="22"/>
          <w:lang w:val="it-IT"/>
        </w:rPr>
        <w:t>P</w:t>
      </w:r>
      <w:r w:rsidRPr="0046727A">
        <w:rPr>
          <w:rFonts w:ascii="Times New Roman" w:hAnsi="Times New Roman"/>
          <w:sz w:val="22"/>
          <w:szCs w:val="22"/>
          <w:lang w:val="it-IT"/>
        </w:rPr>
        <w:t>olacchi all</w:t>
      </w:r>
      <w:r>
        <w:rPr>
          <w:rFonts w:ascii="Times New Roman" w:hAnsi="Times New Roman"/>
          <w:sz w:val="22"/>
          <w:szCs w:val="22"/>
          <w:lang w:val="it-IT"/>
        </w:rPr>
        <w:t>’E</w:t>
      </w:r>
      <w:r w:rsidRPr="0046727A">
        <w:rPr>
          <w:rFonts w:ascii="Times New Roman" w:hAnsi="Times New Roman"/>
          <w:sz w:val="22"/>
          <w:szCs w:val="22"/>
          <w:lang w:val="it-IT"/>
        </w:rPr>
        <w:t xml:space="preserve">stero </w:t>
      </w:r>
      <w:r>
        <w:rPr>
          <w:rFonts w:ascii="Times New Roman" w:hAnsi="Times New Roman"/>
          <w:sz w:val="22"/>
          <w:szCs w:val="22"/>
          <w:lang w:val="it-IT"/>
        </w:rPr>
        <w:t xml:space="preserve">ne ha fatto uscire una edizione fototipica </w:t>
      </w:r>
      <w:r w:rsidRPr="0046727A">
        <w:rPr>
          <w:rFonts w:ascii="Times New Roman" w:hAnsi="Times New Roman"/>
          <w:sz w:val="22"/>
          <w:szCs w:val="22"/>
          <w:lang w:val="it-IT"/>
        </w:rPr>
        <w:t>(Varsavia 2018). I polacchi giunti nella Repubblica di Venezia divennero professori e persino rettori dell</w:t>
      </w:r>
      <w:r>
        <w:rPr>
          <w:rFonts w:ascii="Times New Roman" w:hAnsi="Times New Roman"/>
          <w:sz w:val="22"/>
          <w:szCs w:val="22"/>
          <w:lang w:val="it-IT"/>
        </w:rPr>
        <w:t>’</w:t>
      </w:r>
      <w:r w:rsidRPr="0046727A">
        <w:rPr>
          <w:rFonts w:ascii="Times New Roman" w:hAnsi="Times New Roman"/>
          <w:sz w:val="22"/>
          <w:szCs w:val="22"/>
          <w:lang w:val="it-IT"/>
        </w:rPr>
        <w:t>Università di Padova (ad esempio Jan Zamoyski nel XVI secolo). Gli statuti più antichi del</w:t>
      </w:r>
      <w:r>
        <w:rPr>
          <w:rFonts w:ascii="Times New Roman" w:hAnsi="Times New Roman"/>
          <w:sz w:val="22"/>
          <w:szCs w:val="22"/>
          <w:lang w:val="it-IT"/>
        </w:rPr>
        <w:t xml:space="preserve">l’Ateneo, </w:t>
      </w:r>
      <w:r w:rsidRPr="0046727A">
        <w:rPr>
          <w:rFonts w:ascii="Times New Roman" w:hAnsi="Times New Roman"/>
          <w:sz w:val="22"/>
          <w:szCs w:val="22"/>
          <w:lang w:val="it-IT"/>
        </w:rPr>
        <w:t>del 1331</w:t>
      </w:r>
      <w:r>
        <w:rPr>
          <w:rFonts w:ascii="Times New Roman" w:hAnsi="Times New Roman"/>
          <w:sz w:val="22"/>
          <w:szCs w:val="22"/>
          <w:lang w:val="it-IT"/>
        </w:rPr>
        <w:t xml:space="preserve">, </w:t>
      </w:r>
      <w:r w:rsidRPr="0046727A">
        <w:rPr>
          <w:rFonts w:ascii="Times New Roman" w:hAnsi="Times New Roman"/>
          <w:sz w:val="22"/>
          <w:szCs w:val="22"/>
          <w:lang w:val="it-IT"/>
        </w:rPr>
        <w:t>sono conservati nell</w:t>
      </w:r>
      <w:r>
        <w:rPr>
          <w:rFonts w:ascii="Times New Roman" w:hAnsi="Times New Roman"/>
          <w:sz w:val="22"/>
          <w:szCs w:val="22"/>
          <w:lang w:val="it-IT"/>
        </w:rPr>
        <w:t>’</w:t>
      </w:r>
      <w:r w:rsidRPr="0046727A">
        <w:rPr>
          <w:rFonts w:ascii="Times New Roman" w:hAnsi="Times New Roman"/>
          <w:sz w:val="22"/>
          <w:szCs w:val="22"/>
          <w:lang w:val="it-IT"/>
        </w:rPr>
        <w:t>unica copia</w:t>
      </w:r>
      <w:r>
        <w:rPr>
          <w:rFonts w:ascii="Times New Roman" w:hAnsi="Times New Roman"/>
          <w:sz w:val="22"/>
          <w:szCs w:val="22"/>
          <w:lang w:val="it-IT"/>
        </w:rPr>
        <w:t xml:space="preserve"> </w:t>
      </w:r>
      <w:r w:rsidRPr="0046727A">
        <w:rPr>
          <w:rFonts w:ascii="Times New Roman" w:hAnsi="Times New Roman"/>
          <w:sz w:val="22"/>
          <w:szCs w:val="22"/>
          <w:lang w:val="it-IT"/>
        </w:rPr>
        <w:t xml:space="preserve">che si trova ancora oggi in Polonia. La storia comune di Padova e della Polonia comprende anche </w:t>
      </w:r>
      <w:r>
        <w:rPr>
          <w:rFonts w:ascii="Times New Roman" w:hAnsi="Times New Roman"/>
          <w:sz w:val="22"/>
          <w:szCs w:val="22"/>
          <w:lang w:val="it-IT"/>
        </w:rPr>
        <w:t>solenni entrate in città</w:t>
      </w:r>
      <w:r w:rsidRPr="0046727A">
        <w:rPr>
          <w:rFonts w:ascii="Times New Roman" w:hAnsi="Times New Roman"/>
          <w:sz w:val="22"/>
          <w:szCs w:val="22"/>
          <w:lang w:val="it-IT"/>
        </w:rPr>
        <w:t xml:space="preserve">, tra cui </w:t>
      </w:r>
      <w:r>
        <w:rPr>
          <w:rFonts w:ascii="Times New Roman" w:hAnsi="Times New Roman"/>
          <w:sz w:val="22"/>
          <w:szCs w:val="22"/>
          <w:lang w:val="it-IT"/>
        </w:rPr>
        <w:t>quelle della</w:t>
      </w:r>
      <w:r w:rsidRPr="0046727A">
        <w:rPr>
          <w:rFonts w:ascii="Times New Roman" w:hAnsi="Times New Roman"/>
          <w:sz w:val="22"/>
          <w:szCs w:val="22"/>
          <w:lang w:val="it-IT"/>
        </w:rPr>
        <w:t xml:space="preserve"> regina Bona </w:t>
      </w:r>
      <w:r>
        <w:rPr>
          <w:rFonts w:ascii="Times New Roman" w:hAnsi="Times New Roman"/>
          <w:sz w:val="22"/>
          <w:szCs w:val="22"/>
          <w:lang w:val="it-IT"/>
        </w:rPr>
        <w:t xml:space="preserve">Sforza </w:t>
      </w:r>
      <w:r w:rsidRPr="0046727A">
        <w:rPr>
          <w:rFonts w:ascii="Times New Roman" w:hAnsi="Times New Roman"/>
          <w:sz w:val="22"/>
          <w:szCs w:val="22"/>
          <w:lang w:val="it-IT"/>
        </w:rPr>
        <w:t xml:space="preserve">(1556) e </w:t>
      </w:r>
      <w:r>
        <w:rPr>
          <w:rFonts w:ascii="Times New Roman" w:hAnsi="Times New Roman"/>
          <w:sz w:val="22"/>
          <w:szCs w:val="22"/>
          <w:lang w:val="it-IT"/>
        </w:rPr>
        <w:t xml:space="preserve">di </w:t>
      </w:r>
      <w:r w:rsidRPr="0046727A">
        <w:rPr>
          <w:rFonts w:ascii="Times New Roman" w:hAnsi="Times New Roman"/>
          <w:sz w:val="22"/>
          <w:szCs w:val="22"/>
          <w:lang w:val="it-IT"/>
        </w:rPr>
        <w:t>Mar</w:t>
      </w:r>
      <w:r>
        <w:rPr>
          <w:rFonts w:ascii="Times New Roman" w:hAnsi="Times New Roman"/>
          <w:sz w:val="22"/>
          <w:szCs w:val="22"/>
          <w:lang w:val="it-IT"/>
        </w:rPr>
        <w:t>ia Casimira Luisa</w:t>
      </w:r>
      <w:r w:rsidRPr="0046727A">
        <w:rPr>
          <w:rFonts w:ascii="Times New Roman" w:hAnsi="Times New Roman"/>
          <w:sz w:val="22"/>
          <w:szCs w:val="22"/>
          <w:lang w:val="it-IT"/>
        </w:rPr>
        <w:t xml:space="preserve"> </w:t>
      </w:r>
      <w:r>
        <w:rPr>
          <w:rFonts w:ascii="Times New Roman" w:hAnsi="Times New Roman"/>
          <w:sz w:val="22"/>
          <w:szCs w:val="22"/>
          <w:lang w:val="it-IT"/>
        </w:rPr>
        <w:t xml:space="preserve">de la Grange d’Arquien, moglie di Giovanni III </w:t>
      </w:r>
      <w:r w:rsidRPr="0046727A">
        <w:rPr>
          <w:rFonts w:ascii="Times New Roman" w:hAnsi="Times New Roman"/>
          <w:sz w:val="22"/>
          <w:szCs w:val="22"/>
          <w:lang w:val="it-IT"/>
        </w:rPr>
        <w:t>Sobiesk</w:t>
      </w:r>
      <w:r>
        <w:rPr>
          <w:rFonts w:ascii="Times New Roman" w:hAnsi="Times New Roman"/>
          <w:sz w:val="22"/>
          <w:szCs w:val="22"/>
          <w:lang w:val="it-IT"/>
        </w:rPr>
        <w:t>i</w:t>
      </w:r>
      <w:r w:rsidRPr="0046727A">
        <w:rPr>
          <w:rFonts w:ascii="Times New Roman" w:hAnsi="Times New Roman"/>
          <w:sz w:val="22"/>
          <w:szCs w:val="22"/>
          <w:lang w:val="it-IT"/>
        </w:rPr>
        <w:t xml:space="preserve"> (1699).</w:t>
      </w:r>
    </w:p>
    <w:p w14:paraId="1F91AE07" w14:textId="77777777" w:rsidR="00117394" w:rsidRPr="00690CA9" w:rsidRDefault="00117394" w:rsidP="00ED7256">
      <w:pPr>
        <w:jc w:val="both"/>
        <w:rPr>
          <w:rFonts w:ascii="Times New Roman" w:hAnsi="Times New Roman"/>
          <w:sz w:val="10"/>
          <w:szCs w:val="10"/>
          <w:lang w:val="it-IT"/>
        </w:rPr>
      </w:pPr>
    </w:p>
    <w:p w14:paraId="32CDF605" w14:textId="77777777" w:rsidR="00117394" w:rsidRPr="00690CA9" w:rsidRDefault="00117394" w:rsidP="00ED7256">
      <w:pPr>
        <w:jc w:val="both"/>
        <w:rPr>
          <w:rFonts w:ascii="Times New Roman" w:hAnsi="Times New Roman"/>
          <w:sz w:val="22"/>
          <w:szCs w:val="22"/>
          <w:lang w:val="it-IT"/>
        </w:rPr>
      </w:pPr>
      <w:r w:rsidRPr="008207CB">
        <w:rPr>
          <w:rFonts w:ascii="Times New Roman" w:hAnsi="Times New Roman"/>
          <w:sz w:val="22"/>
          <w:szCs w:val="22"/>
          <w:lang w:val="it-IT"/>
        </w:rPr>
        <w:t>All</w:t>
      </w:r>
      <w:r>
        <w:rPr>
          <w:rFonts w:ascii="Times New Roman" w:hAnsi="Times New Roman"/>
          <w:sz w:val="22"/>
          <w:szCs w:val="22"/>
          <w:lang w:val="it-IT"/>
        </w:rPr>
        <w:t>’</w:t>
      </w:r>
      <w:r w:rsidRPr="008207CB">
        <w:rPr>
          <w:rFonts w:ascii="Times New Roman" w:hAnsi="Times New Roman"/>
          <w:sz w:val="22"/>
          <w:szCs w:val="22"/>
          <w:lang w:val="it-IT"/>
        </w:rPr>
        <w:t>Università e nella Basilica di Sant</w:t>
      </w:r>
      <w:r>
        <w:rPr>
          <w:rFonts w:ascii="Times New Roman" w:hAnsi="Times New Roman"/>
          <w:sz w:val="22"/>
          <w:szCs w:val="22"/>
          <w:lang w:val="it-IT"/>
        </w:rPr>
        <w:t>’</w:t>
      </w:r>
      <w:r w:rsidRPr="008207CB">
        <w:rPr>
          <w:rFonts w:ascii="Times New Roman" w:hAnsi="Times New Roman"/>
          <w:sz w:val="22"/>
          <w:szCs w:val="22"/>
          <w:lang w:val="it-IT"/>
        </w:rPr>
        <w:t>Antonio ci sono numerose testimonianze dell</w:t>
      </w:r>
      <w:r>
        <w:rPr>
          <w:rFonts w:ascii="Times New Roman" w:hAnsi="Times New Roman"/>
          <w:sz w:val="22"/>
          <w:szCs w:val="22"/>
          <w:lang w:val="it-IT"/>
        </w:rPr>
        <w:t>’</w:t>
      </w:r>
      <w:r w:rsidRPr="008207CB">
        <w:rPr>
          <w:rFonts w:ascii="Times New Roman" w:hAnsi="Times New Roman"/>
          <w:sz w:val="22"/>
          <w:szCs w:val="22"/>
          <w:lang w:val="it-IT"/>
        </w:rPr>
        <w:t>attività dei rappresentanti della Repubblica d</w:t>
      </w:r>
      <w:r>
        <w:rPr>
          <w:rFonts w:ascii="Times New Roman" w:hAnsi="Times New Roman"/>
          <w:sz w:val="22"/>
          <w:szCs w:val="22"/>
          <w:lang w:val="it-IT"/>
        </w:rPr>
        <w:t>elle Due N</w:t>
      </w:r>
      <w:r w:rsidRPr="008207CB">
        <w:rPr>
          <w:rFonts w:ascii="Times New Roman" w:hAnsi="Times New Roman"/>
          <w:sz w:val="22"/>
          <w:szCs w:val="22"/>
          <w:lang w:val="it-IT"/>
        </w:rPr>
        <w:t xml:space="preserve">azioni </w:t>
      </w:r>
      <w:r>
        <w:rPr>
          <w:rFonts w:ascii="Times New Roman" w:hAnsi="Times New Roman"/>
          <w:sz w:val="22"/>
          <w:szCs w:val="22"/>
          <w:lang w:val="it-IT"/>
        </w:rPr>
        <w:t xml:space="preserve">giunti </w:t>
      </w:r>
      <w:r w:rsidRPr="008207CB">
        <w:rPr>
          <w:rFonts w:ascii="Times New Roman" w:hAnsi="Times New Roman"/>
          <w:sz w:val="22"/>
          <w:szCs w:val="22"/>
          <w:lang w:val="it-IT"/>
        </w:rPr>
        <w:t>a Padova</w:t>
      </w:r>
      <w:r>
        <w:rPr>
          <w:rFonts w:ascii="Times New Roman" w:hAnsi="Times New Roman"/>
          <w:sz w:val="22"/>
          <w:szCs w:val="22"/>
          <w:lang w:val="it-IT"/>
        </w:rPr>
        <w:t xml:space="preserve"> </w:t>
      </w:r>
      <w:r w:rsidRPr="008207CB">
        <w:rPr>
          <w:rFonts w:ascii="Times New Roman" w:hAnsi="Times New Roman"/>
          <w:sz w:val="22"/>
          <w:szCs w:val="22"/>
          <w:lang w:val="it-IT"/>
        </w:rPr>
        <w:t xml:space="preserve">come studenti, pellegrini </w:t>
      </w:r>
      <w:r>
        <w:rPr>
          <w:rFonts w:ascii="Times New Roman" w:hAnsi="Times New Roman"/>
          <w:sz w:val="22"/>
          <w:szCs w:val="22"/>
          <w:lang w:val="it-IT"/>
        </w:rPr>
        <w:t>o</w:t>
      </w:r>
      <w:r w:rsidRPr="008207CB">
        <w:rPr>
          <w:rFonts w:ascii="Times New Roman" w:hAnsi="Times New Roman"/>
          <w:sz w:val="22"/>
          <w:szCs w:val="22"/>
          <w:lang w:val="it-IT"/>
        </w:rPr>
        <w:t xml:space="preserve"> viaggiatori. A Padova, nel 1920, fu istituito il primo dipartimento italiano di filologia slava, dirett</w:t>
      </w:r>
      <w:r>
        <w:rPr>
          <w:rFonts w:ascii="Times New Roman" w:hAnsi="Times New Roman"/>
          <w:sz w:val="22"/>
          <w:szCs w:val="22"/>
          <w:lang w:val="it-IT"/>
        </w:rPr>
        <w:t xml:space="preserve">o </w:t>
      </w:r>
      <w:r w:rsidRPr="008207CB">
        <w:rPr>
          <w:rFonts w:ascii="Times New Roman" w:hAnsi="Times New Roman"/>
          <w:sz w:val="22"/>
          <w:szCs w:val="22"/>
          <w:lang w:val="it-IT"/>
        </w:rPr>
        <w:t>Giovanni Maver</w:t>
      </w:r>
      <w:r>
        <w:rPr>
          <w:rFonts w:ascii="Times New Roman" w:hAnsi="Times New Roman"/>
          <w:sz w:val="22"/>
          <w:szCs w:val="22"/>
          <w:lang w:val="it-IT"/>
        </w:rPr>
        <w:t xml:space="preserve">. </w:t>
      </w:r>
    </w:p>
    <w:p w14:paraId="2263EF7E" w14:textId="77777777" w:rsidR="00117394" w:rsidRPr="004861CB" w:rsidRDefault="00117394" w:rsidP="00ED7256">
      <w:pPr>
        <w:jc w:val="both"/>
        <w:rPr>
          <w:rFonts w:ascii="Times New Roman" w:hAnsi="Times New Roman"/>
          <w:sz w:val="22"/>
          <w:szCs w:val="22"/>
          <w:lang w:val="it-IT"/>
        </w:rPr>
      </w:pPr>
    </w:p>
    <w:p w14:paraId="6EE767CC" w14:textId="77777777" w:rsidR="00117394" w:rsidRPr="004861CB" w:rsidRDefault="00117394" w:rsidP="00ED7256">
      <w:pPr>
        <w:jc w:val="center"/>
        <w:rPr>
          <w:rFonts w:ascii="Times New Roman" w:hAnsi="Times New Roman"/>
          <w:sz w:val="22"/>
          <w:szCs w:val="22"/>
          <w:lang w:val="it-IT"/>
        </w:rPr>
      </w:pPr>
      <w:r w:rsidRPr="004861CB">
        <w:rPr>
          <w:rFonts w:ascii="Times New Roman" w:hAnsi="Times New Roman"/>
          <w:sz w:val="22"/>
          <w:szCs w:val="22"/>
          <w:lang w:val="it-IT"/>
        </w:rPr>
        <w:t>***</w:t>
      </w:r>
    </w:p>
    <w:p w14:paraId="3E85F1B3" w14:textId="77777777" w:rsidR="00117394" w:rsidRPr="004861CB" w:rsidRDefault="00117394" w:rsidP="00052271">
      <w:pPr>
        <w:jc w:val="both"/>
        <w:rPr>
          <w:rFonts w:ascii="Times New Roman" w:hAnsi="Times New Roman"/>
          <w:sz w:val="22"/>
          <w:szCs w:val="22"/>
          <w:lang w:val="it-IT"/>
        </w:rPr>
      </w:pPr>
    </w:p>
    <w:p w14:paraId="33962BC8" w14:textId="77777777" w:rsidR="00117394" w:rsidRPr="008207CB" w:rsidRDefault="00117394" w:rsidP="008207CB">
      <w:pPr>
        <w:jc w:val="both"/>
        <w:rPr>
          <w:rFonts w:ascii="Times New Roman" w:hAnsi="Times New Roman"/>
          <w:sz w:val="22"/>
          <w:szCs w:val="22"/>
          <w:lang w:val="it-IT"/>
        </w:rPr>
      </w:pPr>
      <w:r w:rsidRPr="00690CA9">
        <w:rPr>
          <w:rFonts w:ascii="Times New Roman" w:hAnsi="Times New Roman"/>
          <w:b/>
          <w:bCs/>
          <w:sz w:val="22"/>
          <w:szCs w:val="22"/>
          <w:lang w:val="it-IT"/>
        </w:rPr>
        <w:lastRenderedPageBreak/>
        <w:t>Il convegno si inserisce nell’ambito delle celebrazioni dell’800° anniversario dell’Università di Padova, il cui giubileo ricorre nel 2022.</w:t>
      </w:r>
      <w:r>
        <w:rPr>
          <w:rFonts w:ascii="Times New Roman" w:hAnsi="Times New Roman"/>
          <w:sz w:val="22"/>
          <w:szCs w:val="22"/>
          <w:lang w:val="it-IT"/>
        </w:rPr>
        <w:t xml:space="preserve"> S</w:t>
      </w:r>
      <w:r w:rsidRPr="008207CB">
        <w:rPr>
          <w:rFonts w:ascii="Times New Roman" w:hAnsi="Times New Roman"/>
          <w:sz w:val="22"/>
          <w:szCs w:val="22"/>
          <w:lang w:val="it-IT"/>
        </w:rPr>
        <w:t>arà dedicato alle relazioni tra Polonia e Veneto</w:t>
      </w:r>
      <w:r>
        <w:rPr>
          <w:rFonts w:ascii="Times New Roman" w:hAnsi="Times New Roman"/>
          <w:sz w:val="22"/>
          <w:szCs w:val="22"/>
          <w:lang w:val="it-IT"/>
        </w:rPr>
        <w:t>, con le città di Venezia e Padova</w:t>
      </w:r>
      <w:r w:rsidRPr="008207CB">
        <w:rPr>
          <w:rFonts w:ascii="Times New Roman" w:hAnsi="Times New Roman"/>
          <w:sz w:val="22"/>
          <w:szCs w:val="22"/>
          <w:lang w:val="it-IT"/>
        </w:rPr>
        <w:t xml:space="preserve">, </w:t>
      </w:r>
      <w:r>
        <w:rPr>
          <w:rFonts w:ascii="Times New Roman" w:hAnsi="Times New Roman"/>
          <w:sz w:val="22"/>
          <w:szCs w:val="22"/>
          <w:lang w:val="it-IT"/>
        </w:rPr>
        <w:t xml:space="preserve">ma anche </w:t>
      </w:r>
      <w:r w:rsidRPr="008207CB">
        <w:rPr>
          <w:rFonts w:ascii="Times New Roman" w:hAnsi="Times New Roman"/>
          <w:sz w:val="22"/>
          <w:szCs w:val="22"/>
          <w:lang w:val="it-IT"/>
        </w:rPr>
        <w:t>Vicenza, Verona, Belluno, Treviso e Rovigo. Il suo scopo è quello di mostrare l</w:t>
      </w:r>
      <w:r>
        <w:rPr>
          <w:rFonts w:ascii="Times New Roman" w:hAnsi="Times New Roman"/>
          <w:sz w:val="22"/>
          <w:szCs w:val="22"/>
          <w:lang w:val="it-IT"/>
        </w:rPr>
        <w:t>’</w:t>
      </w:r>
      <w:r w:rsidRPr="008207CB">
        <w:rPr>
          <w:rFonts w:ascii="Times New Roman" w:hAnsi="Times New Roman"/>
          <w:sz w:val="22"/>
          <w:szCs w:val="22"/>
          <w:lang w:val="it-IT"/>
        </w:rPr>
        <w:t>importanza e la diversità di ques</w:t>
      </w:r>
      <w:r>
        <w:rPr>
          <w:rFonts w:ascii="Times New Roman" w:hAnsi="Times New Roman"/>
          <w:sz w:val="22"/>
          <w:szCs w:val="22"/>
          <w:lang w:val="it-IT"/>
        </w:rPr>
        <w:t>ti rapporti</w:t>
      </w:r>
      <w:r w:rsidRPr="008207CB">
        <w:rPr>
          <w:rFonts w:ascii="Times New Roman" w:hAnsi="Times New Roman"/>
          <w:sz w:val="22"/>
          <w:szCs w:val="22"/>
          <w:lang w:val="it-IT"/>
        </w:rPr>
        <w:t>. È l</w:t>
      </w:r>
      <w:r>
        <w:rPr>
          <w:rFonts w:ascii="Times New Roman" w:hAnsi="Times New Roman"/>
          <w:sz w:val="22"/>
          <w:szCs w:val="22"/>
          <w:lang w:val="it-IT"/>
        </w:rPr>
        <w:t>’</w:t>
      </w:r>
      <w:r w:rsidRPr="008207CB">
        <w:rPr>
          <w:rFonts w:ascii="Times New Roman" w:hAnsi="Times New Roman"/>
          <w:sz w:val="22"/>
          <w:szCs w:val="22"/>
          <w:lang w:val="it-IT"/>
        </w:rPr>
        <w:t>occasione per presentare gli ultimi risultati di ricerc</w:t>
      </w:r>
      <w:r>
        <w:rPr>
          <w:rFonts w:ascii="Times New Roman" w:hAnsi="Times New Roman"/>
          <w:sz w:val="22"/>
          <w:szCs w:val="22"/>
          <w:lang w:val="it-IT"/>
        </w:rPr>
        <w:t>he comparatistiche</w:t>
      </w:r>
      <w:r w:rsidRPr="008207CB">
        <w:rPr>
          <w:rFonts w:ascii="Times New Roman" w:hAnsi="Times New Roman"/>
          <w:sz w:val="22"/>
          <w:szCs w:val="22"/>
          <w:lang w:val="it-IT"/>
        </w:rPr>
        <w:t xml:space="preserve"> </w:t>
      </w:r>
      <w:r>
        <w:rPr>
          <w:rFonts w:ascii="Times New Roman" w:hAnsi="Times New Roman"/>
          <w:sz w:val="22"/>
          <w:szCs w:val="22"/>
          <w:lang w:val="it-IT"/>
        </w:rPr>
        <w:t xml:space="preserve">relativi a </w:t>
      </w:r>
      <w:r w:rsidRPr="008207CB">
        <w:rPr>
          <w:rFonts w:ascii="Times New Roman" w:hAnsi="Times New Roman"/>
          <w:sz w:val="22"/>
          <w:szCs w:val="22"/>
          <w:lang w:val="it-IT"/>
        </w:rPr>
        <w:t xml:space="preserve">letteratura, lingua, comunicazione sociale, media, </w:t>
      </w:r>
      <w:r>
        <w:rPr>
          <w:rFonts w:ascii="Times New Roman" w:hAnsi="Times New Roman"/>
          <w:sz w:val="22"/>
          <w:szCs w:val="22"/>
          <w:lang w:val="it-IT"/>
        </w:rPr>
        <w:t xml:space="preserve">pedagogia, </w:t>
      </w:r>
      <w:r w:rsidRPr="008207CB">
        <w:rPr>
          <w:rFonts w:ascii="Times New Roman" w:hAnsi="Times New Roman"/>
          <w:sz w:val="22"/>
          <w:szCs w:val="22"/>
          <w:lang w:val="it-IT"/>
        </w:rPr>
        <w:t>storia e storia dell</w:t>
      </w:r>
      <w:r>
        <w:rPr>
          <w:rFonts w:ascii="Times New Roman" w:hAnsi="Times New Roman"/>
          <w:sz w:val="22"/>
          <w:szCs w:val="22"/>
          <w:lang w:val="it-IT"/>
        </w:rPr>
        <w:t>’</w:t>
      </w:r>
      <w:r w:rsidRPr="008207CB">
        <w:rPr>
          <w:rFonts w:ascii="Times New Roman" w:hAnsi="Times New Roman"/>
          <w:sz w:val="22"/>
          <w:szCs w:val="22"/>
          <w:lang w:val="it-IT"/>
        </w:rPr>
        <w:t xml:space="preserve">arte. </w:t>
      </w:r>
    </w:p>
    <w:p w14:paraId="231A63A3" w14:textId="77777777" w:rsidR="00117394" w:rsidRPr="008207CB" w:rsidRDefault="00117394" w:rsidP="001B5A4E">
      <w:pPr>
        <w:jc w:val="both"/>
        <w:rPr>
          <w:rFonts w:ascii="Times New Roman" w:hAnsi="Times New Roman"/>
          <w:sz w:val="22"/>
          <w:szCs w:val="22"/>
          <w:lang w:val="it-IT"/>
        </w:rPr>
      </w:pPr>
    </w:p>
    <w:p w14:paraId="466D1EBC" w14:textId="77777777" w:rsidR="00117394" w:rsidRPr="008E4C37" w:rsidRDefault="00117394" w:rsidP="008E4C37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690CA9">
        <w:rPr>
          <w:rFonts w:ascii="Times New Roman" w:hAnsi="Times New Roman" w:cs="Times New Roman"/>
          <w:b/>
          <w:bCs/>
          <w:sz w:val="22"/>
          <w:szCs w:val="22"/>
          <w:lang w:val="it-IT"/>
        </w:rPr>
        <w:t>Argomenti proposti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 (elenco aperto)</w:t>
      </w:r>
      <w:r w:rsidRPr="008E4C37">
        <w:rPr>
          <w:rFonts w:ascii="Times New Roman" w:hAnsi="Times New Roman" w:cs="Times New Roman"/>
          <w:sz w:val="22"/>
          <w:szCs w:val="22"/>
          <w:lang w:val="it-IT"/>
        </w:rPr>
        <w:t xml:space="preserve">:  </w:t>
      </w:r>
    </w:p>
    <w:p w14:paraId="6340E6D0" w14:textId="77777777" w:rsidR="00117394" w:rsidRPr="00184A75" w:rsidRDefault="00117394" w:rsidP="008E4C37">
      <w:pPr>
        <w:jc w:val="both"/>
        <w:rPr>
          <w:rFonts w:ascii="Times New Roman" w:hAnsi="Times New Roman" w:cs="Times New Roman"/>
          <w:sz w:val="16"/>
          <w:szCs w:val="16"/>
          <w:lang w:val="it-IT"/>
        </w:rPr>
      </w:pPr>
    </w:p>
    <w:p w14:paraId="4BE3B592" w14:textId="1C8664A4" w:rsidR="00117394" w:rsidRPr="008E4C37" w:rsidRDefault="00117394" w:rsidP="008E4C37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8E4C37">
        <w:rPr>
          <w:rFonts w:ascii="Times New Roman" w:hAnsi="Times New Roman" w:cs="Times New Roman"/>
          <w:sz w:val="22"/>
          <w:szCs w:val="22"/>
          <w:lang w:val="it-IT"/>
        </w:rPr>
        <w:t xml:space="preserve">- </w:t>
      </w:r>
      <w:r>
        <w:rPr>
          <w:rFonts w:ascii="Times New Roman" w:hAnsi="Times New Roman" w:cs="Times New Roman"/>
          <w:sz w:val="22"/>
          <w:szCs w:val="22"/>
          <w:lang w:val="it-IT"/>
        </w:rPr>
        <w:t>c</w:t>
      </w:r>
      <w:r w:rsidRPr="008E4C37">
        <w:rPr>
          <w:rFonts w:ascii="Times New Roman" w:hAnsi="Times New Roman" w:cs="Times New Roman"/>
          <w:sz w:val="22"/>
          <w:szCs w:val="22"/>
          <w:lang w:val="it-IT"/>
        </w:rPr>
        <w:t>ontatti tra scrittori polacchi e personaggi della cultura veneziana</w:t>
      </w:r>
    </w:p>
    <w:p w14:paraId="79B96D1D" w14:textId="6ACF9F66" w:rsidR="00117394" w:rsidRPr="008E4C37" w:rsidRDefault="00117394" w:rsidP="008E4C37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8E4C37">
        <w:rPr>
          <w:rFonts w:ascii="Times New Roman" w:hAnsi="Times New Roman" w:cs="Times New Roman"/>
          <w:sz w:val="22"/>
          <w:szCs w:val="22"/>
          <w:lang w:val="it-IT"/>
        </w:rPr>
        <w:t>- viaggi letterari</w:t>
      </w:r>
    </w:p>
    <w:p w14:paraId="599BF1E3" w14:textId="3A22F242" w:rsidR="00117394" w:rsidRPr="008E4C37" w:rsidRDefault="00117394" w:rsidP="008E4C37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8E4C37">
        <w:rPr>
          <w:rFonts w:ascii="Times New Roman" w:hAnsi="Times New Roman" w:cs="Times New Roman"/>
          <w:sz w:val="22"/>
          <w:szCs w:val="22"/>
          <w:lang w:val="it-IT"/>
        </w:rPr>
        <w:t xml:space="preserve">- </w:t>
      </w:r>
      <w:r>
        <w:rPr>
          <w:rFonts w:ascii="Times New Roman" w:hAnsi="Times New Roman" w:cs="Times New Roman"/>
          <w:sz w:val="22"/>
          <w:szCs w:val="22"/>
          <w:lang w:val="it-IT"/>
        </w:rPr>
        <w:t>fortuna</w:t>
      </w:r>
      <w:r w:rsidRPr="008E4C37">
        <w:rPr>
          <w:rFonts w:ascii="Times New Roman" w:hAnsi="Times New Roman" w:cs="Times New Roman"/>
          <w:sz w:val="22"/>
          <w:szCs w:val="22"/>
          <w:lang w:val="it-IT"/>
        </w:rPr>
        <w:t xml:space="preserve"> polacca del teatro veneziano del </w:t>
      </w:r>
      <w:r>
        <w:rPr>
          <w:rFonts w:ascii="Times New Roman" w:hAnsi="Times New Roman" w:cs="Times New Roman"/>
          <w:sz w:val="22"/>
          <w:szCs w:val="22"/>
          <w:lang w:val="it-IT"/>
        </w:rPr>
        <w:t>Settecento</w:t>
      </w:r>
      <w:r w:rsidRPr="008E4C37">
        <w:rPr>
          <w:rFonts w:ascii="Times New Roman" w:hAnsi="Times New Roman" w:cs="Times New Roman"/>
          <w:sz w:val="22"/>
          <w:szCs w:val="22"/>
          <w:lang w:val="it-IT"/>
        </w:rPr>
        <w:t xml:space="preserve"> (Carl</w:t>
      </w:r>
      <w:r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8E4C37">
        <w:rPr>
          <w:rFonts w:ascii="Times New Roman" w:hAnsi="Times New Roman" w:cs="Times New Roman"/>
          <w:sz w:val="22"/>
          <w:szCs w:val="22"/>
          <w:lang w:val="it-IT"/>
        </w:rPr>
        <w:t xml:space="preserve"> Goldoni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, </w:t>
      </w:r>
      <w:r w:rsidRPr="008E4C37">
        <w:rPr>
          <w:rFonts w:ascii="Times New Roman" w:hAnsi="Times New Roman" w:cs="Times New Roman"/>
          <w:sz w:val="22"/>
          <w:szCs w:val="22"/>
          <w:lang w:val="it-IT"/>
        </w:rPr>
        <w:t>Carl</w:t>
      </w:r>
      <w:r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8E4C37">
        <w:rPr>
          <w:rFonts w:ascii="Times New Roman" w:hAnsi="Times New Roman" w:cs="Times New Roman"/>
          <w:sz w:val="22"/>
          <w:szCs w:val="22"/>
          <w:lang w:val="it-IT"/>
        </w:rPr>
        <w:t xml:space="preserve"> Gozzi)</w:t>
      </w:r>
    </w:p>
    <w:p w14:paraId="4E9B7126" w14:textId="69B49E86" w:rsidR="00117394" w:rsidRPr="008E4C37" w:rsidRDefault="00117394" w:rsidP="008E4C37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8E4C37">
        <w:rPr>
          <w:rFonts w:ascii="Times New Roman" w:hAnsi="Times New Roman" w:cs="Times New Roman"/>
          <w:sz w:val="22"/>
          <w:szCs w:val="22"/>
          <w:lang w:val="it-IT"/>
        </w:rPr>
        <w:t xml:space="preserve">- </w:t>
      </w:r>
      <w:r>
        <w:rPr>
          <w:rFonts w:ascii="Times New Roman" w:hAnsi="Times New Roman" w:cs="Times New Roman"/>
          <w:sz w:val="22"/>
          <w:szCs w:val="22"/>
          <w:lang w:val="it-IT"/>
        </w:rPr>
        <w:t>immagine</w:t>
      </w:r>
      <w:r w:rsidRPr="008E4C37">
        <w:rPr>
          <w:rFonts w:ascii="Times New Roman" w:hAnsi="Times New Roman" w:cs="Times New Roman"/>
          <w:sz w:val="22"/>
          <w:szCs w:val="22"/>
          <w:lang w:val="it-IT"/>
        </w:rPr>
        <w:t xml:space="preserve"> letterari</w:t>
      </w:r>
      <w:r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8E4C37">
        <w:rPr>
          <w:rFonts w:ascii="Times New Roman" w:hAnsi="Times New Roman" w:cs="Times New Roman"/>
          <w:sz w:val="22"/>
          <w:szCs w:val="22"/>
          <w:lang w:val="it-IT"/>
        </w:rPr>
        <w:t xml:space="preserve">, teatrale, musicale di Venezia (o di altri luoghi della regione) e la sua </w:t>
      </w:r>
      <w:r>
        <w:rPr>
          <w:rFonts w:ascii="Times New Roman" w:hAnsi="Times New Roman" w:cs="Times New Roman"/>
          <w:sz w:val="22"/>
          <w:szCs w:val="22"/>
          <w:lang w:val="it-IT"/>
        </w:rPr>
        <w:t>fortuna</w:t>
      </w:r>
      <w:r w:rsidRPr="008E4C37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in Polonia</w:t>
      </w:r>
    </w:p>
    <w:p w14:paraId="3C5096EC" w14:textId="4B73AE29" w:rsidR="00117394" w:rsidRPr="008E4C37" w:rsidRDefault="00117394" w:rsidP="008E4C37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8E4C37">
        <w:rPr>
          <w:rFonts w:ascii="Times New Roman" w:hAnsi="Times New Roman" w:cs="Times New Roman"/>
          <w:sz w:val="22"/>
          <w:szCs w:val="22"/>
          <w:lang w:val="it-IT"/>
        </w:rPr>
        <w:t xml:space="preserve">- 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ricordi di </w:t>
      </w:r>
      <w:r w:rsidRPr="008E4C37">
        <w:rPr>
          <w:rFonts w:ascii="Times New Roman" w:hAnsi="Times New Roman" w:cs="Times New Roman"/>
          <w:sz w:val="22"/>
          <w:szCs w:val="22"/>
          <w:lang w:val="it-IT"/>
        </w:rPr>
        <w:t>Padova nell</w:t>
      </w:r>
      <w:r>
        <w:rPr>
          <w:rFonts w:ascii="Times New Roman" w:hAnsi="Times New Roman" w:cs="Times New Roman"/>
          <w:sz w:val="22"/>
          <w:szCs w:val="22"/>
          <w:lang w:val="it-IT"/>
        </w:rPr>
        <w:t>’</w:t>
      </w:r>
      <w:r w:rsidRPr="008E4C37">
        <w:rPr>
          <w:rFonts w:ascii="Times New Roman" w:hAnsi="Times New Roman" w:cs="Times New Roman"/>
          <w:sz w:val="22"/>
          <w:szCs w:val="22"/>
          <w:lang w:val="it-IT"/>
        </w:rPr>
        <w:t>opera d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i </w:t>
      </w:r>
      <w:r w:rsidRPr="008E4C37">
        <w:rPr>
          <w:rFonts w:ascii="Times New Roman" w:hAnsi="Times New Roman" w:cs="Times New Roman"/>
          <w:sz w:val="22"/>
          <w:szCs w:val="22"/>
          <w:lang w:val="it-IT"/>
        </w:rPr>
        <w:t xml:space="preserve">autori polacchi </w:t>
      </w:r>
    </w:p>
    <w:p w14:paraId="7ABAA696" w14:textId="2FED37CF" w:rsidR="00117394" w:rsidRPr="008E4C37" w:rsidRDefault="00117394" w:rsidP="008E4C37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8E4C37">
        <w:rPr>
          <w:rFonts w:ascii="Times New Roman" w:hAnsi="Times New Roman" w:cs="Times New Roman"/>
          <w:sz w:val="22"/>
          <w:szCs w:val="22"/>
          <w:lang w:val="it-IT"/>
        </w:rPr>
        <w:t xml:space="preserve">- </w:t>
      </w:r>
      <w:r>
        <w:rPr>
          <w:rFonts w:ascii="Times New Roman" w:hAnsi="Times New Roman" w:cs="Times New Roman"/>
          <w:sz w:val="22"/>
          <w:szCs w:val="22"/>
          <w:lang w:val="it-IT"/>
        </w:rPr>
        <w:t>immagine</w:t>
      </w:r>
      <w:r w:rsidRPr="008E4C37">
        <w:rPr>
          <w:rFonts w:ascii="Times New Roman" w:hAnsi="Times New Roman" w:cs="Times New Roman"/>
          <w:sz w:val="22"/>
          <w:szCs w:val="22"/>
          <w:lang w:val="it-IT"/>
        </w:rPr>
        <w:t xml:space="preserve"> della Polonia e dei polacchi nell</w:t>
      </w:r>
      <w:r>
        <w:rPr>
          <w:rFonts w:ascii="Times New Roman" w:hAnsi="Times New Roman" w:cs="Times New Roman"/>
          <w:sz w:val="22"/>
          <w:szCs w:val="22"/>
          <w:lang w:val="it-IT"/>
        </w:rPr>
        <w:t>’</w:t>
      </w:r>
      <w:r w:rsidRPr="008E4C37">
        <w:rPr>
          <w:rFonts w:ascii="Times New Roman" w:hAnsi="Times New Roman" w:cs="Times New Roman"/>
          <w:sz w:val="22"/>
          <w:szCs w:val="22"/>
          <w:lang w:val="it-IT"/>
        </w:rPr>
        <w:t>opera di autori italiani e stranieri legati a Padova (ad esempio ex studenti dell</w:t>
      </w:r>
      <w:r>
        <w:rPr>
          <w:rFonts w:ascii="Times New Roman" w:hAnsi="Times New Roman" w:cs="Times New Roman"/>
          <w:sz w:val="22"/>
          <w:szCs w:val="22"/>
          <w:lang w:val="it-IT"/>
        </w:rPr>
        <w:t>’</w:t>
      </w:r>
      <w:r w:rsidRPr="008E4C37">
        <w:rPr>
          <w:rFonts w:ascii="Times New Roman" w:hAnsi="Times New Roman" w:cs="Times New Roman"/>
          <w:sz w:val="22"/>
          <w:szCs w:val="22"/>
          <w:lang w:val="it-IT"/>
        </w:rPr>
        <w:t xml:space="preserve">Università di Padova) </w:t>
      </w:r>
    </w:p>
    <w:p w14:paraId="6595B3F0" w14:textId="3A82BCAB" w:rsidR="00117394" w:rsidRPr="008E4C37" w:rsidRDefault="00117394" w:rsidP="008E4C37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8E4C37">
        <w:rPr>
          <w:rFonts w:ascii="Times New Roman" w:hAnsi="Times New Roman" w:cs="Times New Roman"/>
          <w:sz w:val="22"/>
          <w:szCs w:val="22"/>
          <w:lang w:val="it-IT"/>
        </w:rPr>
        <w:t xml:space="preserve">- </w:t>
      </w:r>
      <w:r>
        <w:rPr>
          <w:rFonts w:ascii="Times New Roman" w:hAnsi="Times New Roman" w:cs="Times New Roman"/>
          <w:sz w:val="22"/>
          <w:szCs w:val="22"/>
          <w:lang w:val="it-IT"/>
        </w:rPr>
        <w:t>t</w:t>
      </w:r>
      <w:r w:rsidRPr="008E4C37">
        <w:rPr>
          <w:rFonts w:ascii="Times New Roman" w:hAnsi="Times New Roman" w:cs="Times New Roman"/>
          <w:sz w:val="22"/>
          <w:szCs w:val="22"/>
          <w:lang w:val="it-IT"/>
        </w:rPr>
        <w:t>raduzioni in polacco d</w:t>
      </w:r>
      <w:r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8E4C37">
        <w:rPr>
          <w:rFonts w:ascii="Times New Roman" w:hAnsi="Times New Roman" w:cs="Times New Roman"/>
          <w:sz w:val="22"/>
          <w:szCs w:val="22"/>
          <w:lang w:val="it-IT"/>
        </w:rPr>
        <w:t xml:space="preserve"> opere di autori legati al Veneto (es. P</w:t>
      </w:r>
      <w:r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8E4C37">
        <w:rPr>
          <w:rFonts w:ascii="Times New Roman" w:hAnsi="Times New Roman" w:cs="Times New Roman"/>
          <w:sz w:val="22"/>
          <w:szCs w:val="22"/>
          <w:lang w:val="it-IT"/>
        </w:rPr>
        <w:t>etr</w:t>
      </w:r>
      <w:r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8E4C37">
        <w:rPr>
          <w:rFonts w:ascii="Times New Roman" w:hAnsi="Times New Roman" w:cs="Times New Roman"/>
          <w:sz w:val="22"/>
          <w:szCs w:val="22"/>
          <w:lang w:val="it-IT"/>
        </w:rPr>
        <w:t xml:space="preserve"> Bemb</w:t>
      </w:r>
      <w:r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8E4C37">
        <w:rPr>
          <w:rFonts w:ascii="Times New Roman" w:hAnsi="Times New Roman" w:cs="Times New Roman"/>
          <w:sz w:val="22"/>
          <w:szCs w:val="22"/>
          <w:lang w:val="it-IT"/>
        </w:rPr>
        <w:t>)</w:t>
      </w:r>
    </w:p>
    <w:p w14:paraId="3B24EA4F" w14:textId="448CB600" w:rsidR="00117394" w:rsidRPr="008E4C37" w:rsidRDefault="00117394" w:rsidP="008E4C37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8E4C37">
        <w:rPr>
          <w:rFonts w:ascii="Times New Roman" w:hAnsi="Times New Roman" w:cs="Times New Roman"/>
          <w:sz w:val="22"/>
          <w:szCs w:val="22"/>
          <w:lang w:val="it-IT"/>
        </w:rPr>
        <w:t xml:space="preserve">- contatti con la cultura polacca di editori e traduttori operanti </w:t>
      </w:r>
      <w:r>
        <w:rPr>
          <w:rFonts w:ascii="Times New Roman" w:hAnsi="Times New Roman" w:cs="Times New Roman"/>
          <w:sz w:val="22"/>
          <w:szCs w:val="22"/>
          <w:lang w:val="it-IT"/>
        </w:rPr>
        <w:t>nel</w:t>
      </w:r>
      <w:r w:rsidRPr="008E4C37">
        <w:rPr>
          <w:rFonts w:ascii="Times New Roman" w:hAnsi="Times New Roman" w:cs="Times New Roman"/>
          <w:sz w:val="22"/>
          <w:szCs w:val="22"/>
          <w:lang w:val="it-IT"/>
        </w:rPr>
        <w:t xml:space="preserve"> Veneto </w:t>
      </w:r>
    </w:p>
    <w:p w14:paraId="123DB6AA" w14:textId="56767E4F" w:rsidR="00117394" w:rsidRPr="008E4C37" w:rsidRDefault="00117394" w:rsidP="008E4C37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8E4C37">
        <w:rPr>
          <w:rFonts w:ascii="Times New Roman" w:hAnsi="Times New Roman" w:cs="Times New Roman"/>
          <w:sz w:val="22"/>
          <w:szCs w:val="22"/>
          <w:lang w:val="it-IT"/>
        </w:rPr>
        <w:t xml:space="preserve">- Veneto </w:t>
      </w:r>
      <w:r>
        <w:rPr>
          <w:rFonts w:ascii="Times New Roman" w:hAnsi="Times New Roman" w:cs="Times New Roman"/>
          <w:sz w:val="22"/>
          <w:szCs w:val="22"/>
          <w:lang w:val="it-IT"/>
        </w:rPr>
        <w:t>˗</w:t>
      </w:r>
      <w:r w:rsidRPr="008E4C37">
        <w:rPr>
          <w:rFonts w:ascii="Times New Roman" w:hAnsi="Times New Roman" w:cs="Times New Roman"/>
          <w:sz w:val="22"/>
          <w:szCs w:val="22"/>
          <w:lang w:val="it-IT"/>
        </w:rPr>
        <w:t xml:space="preserve"> Polonia: relazioni linguistiche e culturali</w:t>
      </w:r>
    </w:p>
    <w:p w14:paraId="649542B1" w14:textId="1AD88E38" w:rsidR="00117394" w:rsidRPr="008E4C37" w:rsidRDefault="00117394" w:rsidP="008E4C37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8E4C37">
        <w:rPr>
          <w:rFonts w:ascii="Times New Roman" w:hAnsi="Times New Roman" w:cs="Times New Roman"/>
          <w:sz w:val="22"/>
          <w:szCs w:val="22"/>
          <w:lang w:val="it-IT"/>
        </w:rPr>
        <w:t xml:space="preserve">- </w:t>
      </w:r>
      <w:r>
        <w:rPr>
          <w:rFonts w:ascii="Times New Roman" w:hAnsi="Times New Roman" w:cs="Times New Roman"/>
          <w:sz w:val="22"/>
          <w:szCs w:val="22"/>
          <w:lang w:val="it-IT"/>
        </w:rPr>
        <w:t>nomi propri legati al Veneto nel polacco antico e moderno</w:t>
      </w:r>
      <w:r w:rsidRPr="008E4C37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</w:p>
    <w:p w14:paraId="4D2C5D36" w14:textId="00D4B4F1" w:rsidR="00117394" w:rsidRPr="008E4C37" w:rsidRDefault="00117394" w:rsidP="008E4C37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8E4C37">
        <w:rPr>
          <w:rFonts w:ascii="Times New Roman" w:hAnsi="Times New Roman" w:cs="Times New Roman"/>
          <w:sz w:val="22"/>
          <w:szCs w:val="22"/>
          <w:lang w:val="it-IT"/>
        </w:rPr>
        <w:t>- insegna</w:t>
      </w:r>
      <w:r>
        <w:rPr>
          <w:rFonts w:ascii="Times New Roman" w:hAnsi="Times New Roman" w:cs="Times New Roman"/>
          <w:sz w:val="22"/>
          <w:szCs w:val="22"/>
          <w:lang w:val="it-IT"/>
        </w:rPr>
        <w:t>mento del</w:t>
      </w:r>
      <w:r w:rsidRPr="008E4C37">
        <w:rPr>
          <w:rFonts w:ascii="Times New Roman" w:hAnsi="Times New Roman" w:cs="Times New Roman"/>
          <w:sz w:val="22"/>
          <w:szCs w:val="22"/>
          <w:lang w:val="it-IT"/>
        </w:rPr>
        <w:t xml:space="preserve"> polacco a Padova e a Venezia </w:t>
      </w:r>
    </w:p>
    <w:p w14:paraId="3A00C373" w14:textId="7B2E36AC" w:rsidR="00117394" w:rsidRPr="004861CB" w:rsidRDefault="00117394" w:rsidP="008E4C37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4861CB">
        <w:rPr>
          <w:rFonts w:ascii="Times New Roman" w:hAnsi="Times New Roman" w:cs="Times New Roman"/>
          <w:sz w:val="22"/>
          <w:szCs w:val="22"/>
          <w:lang w:val="it-IT"/>
        </w:rPr>
        <w:t>- polonica negli archivi veneti</w:t>
      </w:r>
    </w:p>
    <w:p w14:paraId="4A56DCA8" w14:textId="77777777" w:rsidR="00117394" w:rsidRPr="004861CB" w:rsidRDefault="00117394" w:rsidP="001B5A4E">
      <w:pPr>
        <w:tabs>
          <w:tab w:val="left" w:pos="1318"/>
        </w:tabs>
        <w:ind w:left="2"/>
        <w:jc w:val="both"/>
        <w:rPr>
          <w:rFonts w:ascii="Times New Roman" w:hAnsi="Times New Roman"/>
          <w:lang w:val="it-IT"/>
        </w:rPr>
      </w:pPr>
    </w:p>
    <w:p w14:paraId="015BF69F" w14:textId="36F45C5F" w:rsidR="00117394" w:rsidRPr="00690CA9" w:rsidRDefault="00117394" w:rsidP="00690CA9">
      <w:pPr>
        <w:tabs>
          <w:tab w:val="left" w:pos="1318"/>
        </w:tabs>
        <w:ind w:left="2"/>
        <w:jc w:val="both"/>
        <w:rPr>
          <w:rFonts w:ascii="Times New Roman" w:hAnsi="Times New Roman"/>
          <w:sz w:val="22"/>
          <w:szCs w:val="22"/>
          <w:lang w:val="it-IT"/>
        </w:rPr>
      </w:pPr>
      <w:r w:rsidRPr="00690CA9">
        <w:rPr>
          <w:rFonts w:ascii="Times New Roman" w:hAnsi="Times New Roman"/>
          <w:sz w:val="22"/>
          <w:szCs w:val="22"/>
          <w:lang w:val="it-IT"/>
        </w:rPr>
        <w:t xml:space="preserve">- viaggi in Italia dei cittadini della Repubblica delle Due Nazioni (legati a soggiorni a Venezia, Padova </w:t>
      </w:r>
      <w:r>
        <w:rPr>
          <w:rFonts w:ascii="Times New Roman" w:hAnsi="Times New Roman"/>
          <w:sz w:val="22"/>
          <w:szCs w:val="22"/>
          <w:lang w:val="it-IT"/>
        </w:rPr>
        <w:t>o</w:t>
      </w:r>
      <w:r w:rsidRPr="00690CA9">
        <w:rPr>
          <w:rFonts w:ascii="Times New Roman" w:hAnsi="Times New Roman"/>
          <w:sz w:val="22"/>
          <w:szCs w:val="22"/>
          <w:lang w:val="it-IT"/>
        </w:rPr>
        <w:t xml:space="preserve"> in altre località della regione) </w:t>
      </w:r>
    </w:p>
    <w:p w14:paraId="4010E038" w14:textId="1C5905F7" w:rsidR="00117394" w:rsidRPr="00690CA9" w:rsidRDefault="00117394" w:rsidP="00690CA9">
      <w:pPr>
        <w:tabs>
          <w:tab w:val="left" w:pos="1318"/>
        </w:tabs>
        <w:ind w:left="2"/>
        <w:jc w:val="both"/>
        <w:rPr>
          <w:rFonts w:ascii="Times New Roman" w:hAnsi="Times New Roman"/>
          <w:sz w:val="22"/>
          <w:szCs w:val="22"/>
          <w:lang w:val="it-IT"/>
        </w:rPr>
      </w:pPr>
      <w:r w:rsidRPr="00690CA9">
        <w:rPr>
          <w:rFonts w:ascii="Times New Roman" w:hAnsi="Times New Roman"/>
          <w:sz w:val="22"/>
          <w:szCs w:val="22"/>
          <w:lang w:val="it-IT"/>
        </w:rPr>
        <w:t xml:space="preserve">- </w:t>
      </w:r>
      <w:r>
        <w:rPr>
          <w:rFonts w:ascii="Times New Roman" w:hAnsi="Times New Roman"/>
          <w:sz w:val="22"/>
          <w:szCs w:val="22"/>
          <w:lang w:val="it-IT"/>
        </w:rPr>
        <w:t>c</w:t>
      </w:r>
      <w:r w:rsidRPr="00690CA9">
        <w:rPr>
          <w:rFonts w:ascii="Times New Roman" w:hAnsi="Times New Roman"/>
          <w:sz w:val="22"/>
          <w:szCs w:val="22"/>
          <w:lang w:val="it-IT"/>
        </w:rPr>
        <w:t>ittadini della Repubblica delle Due Nazioni all</w:t>
      </w:r>
      <w:r>
        <w:rPr>
          <w:rFonts w:ascii="Times New Roman" w:hAnsi="Times New Roman"/>
          <w:sz w:val="22"/>
          <w:szCs w:val="22"/>
          <w:lang w:val="it-IT"/>
        </w:rPr>
        <w:t>’</w:t>
      </w:r>
      <w:r w:rsidRPr="00690CA9">
        <w:rPr>
          <w:rFonts w:ascii="Times New Roman" w:hAnsi="Times New Roman"/>
          <w:sz w:val="22"/>
          <w:szCs w:val="22"/>
          <w:lang w:val="it-IT"/>
        </w:rPr>
        <w:t>Università di Padova: vita studentesca</w:t>
      </w:r>
      <w:r>
        <w:rPr>
          <w:rFonts w:ascii="Times New Roman" w:hAnsi="Times New Roman"/>
          <w:sz w:val="22"/>
          <w:szCs w:val="22"/>
          <w:lang w:val="it-IT"/>
        </w:rPr>
        <w:t xml:space="preserve"> e associativa</w:t>
      </w:r>
      <w:r w:rsidR="00184A75">
        <w:rPr>
          <w:rFonts w:ascii="Times New Roman" w:hAnsi="Times New Roman"/>
          <w:sz w:val="22"/>
          <w:szCs w:val="22"/>
          <w:lang w:val="it-IT"/>
        </w:rPr>
        <w:t>,</w:t>
      </w:r>
      <w:r w:rsidRPr="00690CA9">
        <w:rPr>
          <w:rFonts w:ascii="Times New Roman" w:hAnsi="Times New Roman"/>
          <w:sz w:val="22"/>
          <w:szCs w:val="22"/>
          <w:lang w:val="it-IT"/>
        </w:rPr>
        <w:t xml:space="preserve"> incarichi ricoperti</w:t>
      </w:r>
      <w:r w:rsidR="00184A75">
        <w:rPr>
          <w:rFonts w:ascii="Times New Roman" w:hAnsi="Times New Roman"/>
          <w:sz w:val="22"/>
          <w:szCs w:val="22"/>
          <w:lang w:val="it-IT"/>
        </w:rPr>
        <w:t xml:space="preserve">, </w:t>
      </w:r>
      <w:r w:rsidRPr="00690CA9">
        <w:rPr>
          <w:rFonts w:ascii="Times New Roman" w:hAnsi="Times New Roman"/>
          <w:sz w:val="22"/>
          <w:szCs w:val="22"/>
          <w:lang w:val="it-IT"/>
        </w:rPr>
        <w:t>rapporti con</w:t>
      </w:r>
      <w:r>
        <w:rPr>
          <w:rFonts w:ascii="Times New Roman" w:hAnsi="Times New Roman"/>
          <w:sz w:val="22"/>
          <w:szCs w:val="22"/>
          <w:lang w:val="it-IT"/>
        </w:rPr>
        <w:t xml:space="preserve"> </w:t>
      </w:r>
      <w:r w:rsidRPr="00690CA9">
        <w:rPr>
          <w:rFonts w:ascii="Times New Roman" w:hAnsi="Times New Roman"/>
          <w:sz w:val="22"/>
          <w:szCs w:val="22"/>
          <w:lang w:val="it-IT"/>
        </w:rPr>
        <w:t>rappresentanti d</w:t>
      </w:r>
      <w:r>
        <w:rPr>
          <w:rFonts w:ascii="Times New Roman" w:hAnsi="Times New Roman"/>
          <w:sz w:val="22"/>
          <w:szCs w:val="22"/>
          <w:lang w:val="it-IT"/>
        </w:rPr>
        <w:t>i</w:t>
      </w:r>
      <w:r w:rsidRPr="00690CA9">
        <w:rPr>
          <w:rFonts w:ascii="Times New Roman" w:hAnsi="Times New Roman"/>
          <w:sz w:val="22"/>
          <w:szCs w:val="22"/>
          <w:lang w:val="it-IT"/>
        </w:rPr>
        <w:t xml:space="preserve"> diverse nazioni</w:t>
      </w:r>
      <w:r w:rsidR="00184A75">
        <w:rPr>
          <w:rFonts w:ascii="Times New Roman" w:hAnsi="Times New Roman"/>
          <w:sz w:val="22"/>
          <w:szCs w:val="22"/>
          <w:lang w:val="it-IT"/>
        </w:rPr>
        <w:t>,</w:t>
      </w:r>
      <w:r w:rsidRPr="00690CA9">
        <w:rPr>
          <w:rFonts w:ascii="Times New Roman" w:hAnsi="Times New Roman"/>
          <w:sz w:val="22"/>
          <w:szCs w:val="22"/>
          <w:lang w:val="it-IT"/>
        </w:rPr>
        <w:t xml:space="preserve"> scopi e frutti del soggiorno</w:t>
      </w:r>
      <w:r w:rsidR="00184A75">
        <w:rPr>
          <w:rFonts w:ascii="Times New Roman" w:hAnsi="Times New Roman"/>
          <w:sz w:val="22"/>
          <w:szCs w:val="22"/>
          <w:lang w:val="it-IT"/>
        </w:rPr>
        <w:t>,</w:t>
      </w:r>
      <w:r w:rsidRPr="00690CA9">
        <w:rPr>
          <w:rFonts w:ascii="Times New Roman" w:hAnsi="Times New Roman"/>
          <w:sz w:val="22"/>
          <w:szCs w:val="22"/>
          <w:lang w:val="it-IT"/>
        </w:rPr>
        <w:t xml:space="preserve"> pubblicazioni</w:t>
      </w:r>
    </w:p>
    <w:p w14:paraId="62768F7F" w14:textId="1E468C8E" w:rsidR="00117394" w:rsidRPr="00690CA9" w:rsidRDefault="00117394" w:rsidP="00690CA9">
      <w:pPr>
        <w:tabs>
          <w:tab w:val="left" w:pos="1318"/>
        </w:tabs>
        <w:ind w:left="2"/>
        <w:jc w:val="both"/>
        <w:rPr>
          <w:rFonts w:ascii="Times New Roman" w:hAnsi="Times New Roman"/>
          <w:sz w:val="22"/>
          <w:szCs w:val="22"/>
          <w:lang w:val="it-IT"/>
        </w:rPr>
      </w:pPr>
      <w:r w:rsidRPr="00690CA9">
        <w:rPr>
          <w:rFonts w:ascii="Times New Roman" w:hAnsi="Times New Roman"/>
          <w:sz w:val="22"/>
          <w:szCs w:val="22"/>
          <w:lang w:val="it-IT"/>
        </w:rPr>
        <w:t xml:space="preserve">- legami storici tra gli scienziati polacchi e le università polacche </w:t>
      </w:r>
      <w:r>
        <w:rPr>
          <w:rFonts w:ascii="Times New Roman" w:hAnsi="Times New Roman"/>
          <w:sz w:val="22"/>
          <w:szCs w:val="22"/>
          <w:lang w:val="it-IT"/>
        </w:rPr>
        <w:t xml:space="preserve">da una parte </w:t>
      </w:r>
      <w:r w:rsidRPr="00690CA9">
        <w:rPr>
          <w:rFonts w:ascii="Times New Roman" w:hAnsi="Times New Roman"/>
          <w:sz w:val="22"/>
          <w:szCs w:val="22"/>
          <w:lang w:val="it-IT"/>
        </w:rPr>
        <w:t>e le università di Padova e Venezia</w:t>
      </w:r>
      <w:r>
        <w:rPr>
          <w:rFonts w:ascii="Times New Roman" w:hAnsi="Times New Roman"/>
          <w:sz w:val="22"/>
          <w:szCs w:val="22"/>
          <w:lang w:val="it-IT"/>
        </w:rPr>
        <w:t xml:space="preserve"> dall’altra</w:t>
      </w:r>
      <w:r w:rsidRPr="00690CA9">
        <w:rPr>
          <w:rFonts w:ascii="Times New Roman" w:hAnsi="Times New Roman"/>
          <w:sz w:val="22"/>
          <w:szCs w:val="22"/>
          <w:lang w:val="it-IT"/>
        </w:rPr>
        <w:t xml:space="preserve"> </w:t>
      </w:r>
    </w:p>
    <w:p w14:paraId="796BE78E" w14:textId="138AE36E" w:rsidR="00117394" w:rsidRPr="00690CA9" w:rsidRDefault="00117394" w:rsidP="00690CA9">
      <w:pPr>
        <w:tabs>
          <w:tab w:val="left" w:pos="1318"/>
        </w:tabs>
        <w:ind w:left="2"/>
        <w:jc w:val="both"/>
        <w:rPr>
          <w:rFonts w:ascii="Times New Roman" w:hAnsi="Times New Roman"/>
          <w:sz w:val="22"/>
          <w:szCs w:val="22"/>
          <w:lang w:val="it-IT"/>
        </w:rPr>
      </w:pPr>
      <w:r w:rsidRPr="00690CA9">
        <w:rPr>
          <w:rFonts w:ascii="Times New Roman" w:hAnsi="Times New Roman"/>
          <w:sz w:val="22"/>
          <w:szCs w:val="22"/>
          <w:lang w:val="it-IT"/>
        </w:rPr>
        <w:t>- contatti diplomatici tra la Repubblica di Venezia e la Repubblica di Polonia</w:t>
      </w:r>
    </w:p>
    <w:p w14:paraId="3B9F2C6C" w14:textId="52439D25" w:rsidR="00117394" w:rsidRPr="00690CA9" w:rsidRDefault="00117394" w:rsidP="00690CA9">
      <w:pPr>
        <w:tabs>
          <w:tab w:val="left" w:pos="1318"/>
        </w:tabs>
        <w:ind w:left="2"/>
        <w:jc w:val="both"/>
        <w:rPr>
          <w:rFonts w:ascii="Times New Roman" w:hAnsi="Times New Roman"/>
          <w:sz w:val="22"/>
          <w:szCs w:val="22"/>
          <w:lang w:val="it-IT"/>
        </w:rPr>
      </w:pPr>
      <w:r w:rsidRPr="00690CA9">
        <w:rPr>
          <w:rFonts w:ascii="Times New Roman" w:hAnsi="Times New Roman"/>
          <w:sz w:val="22"/>
          <w:szCs w:val="22"/>
          <w:lang w:val="it-IT"/>
        </w:rPr>
        <w:t xml:space="preserve">- viaggi dei diplomatici e le loro </w:t>
      </w:r>
      <w:r>
        <w:rPr>
          <w:rFonts w:ascii="Times New Roman" w:hAnsi="Times New Roman"/>
          <w:sz w:val="22"/>
          <w:szCs w:val="22"/>
          <w:lang w:val="it-IT"/>
        </w:rPr>
        <w:t>osservazioni</w:t>
      </w:r>
      <w:r w:rsidRPr="00690CA9">
        <w:rPr>
          <w:rFonts w:ascii="Times New Roman" w:hAnsi="Times New Roman"/>
          <w:sz w:val="22"/>
          <w:szCs w:val="22"/>
          <w:lang w:val="it-IT"/>
        </w:rPr>
        <w:t xml:space="preserve"> riguardanti la vita quotidiana e politica della Repubblica di Venezia</w:t>
      </w:r>
    </w:p>
    <w:p w14:paraId="6477EC32" w14:textId="06F07866" w:rsidR="00117394" w:rsidRPr="00690CA9" w:rsidRDefault="00117394" w:rsidP="00690CA9">
      <w:pPr>
        <w:tabs>
          <w:tab w:val="left" w:pos="1318"/>
        </w:tabs>
        <w:ind w:left="2"/>
        <w:jc w:val="both"/>
        <w:rPr>
          <w:rFonts w:ascii="Times New Roman" w:hAnsi="Times New Roman"/>
          <w:sz w:val="22"/>
          <w:szCs w:val="22"/>
          <w:lang w:val="it-IT"/>
        </w:rPr>
      </w:pPr>
      <w:r w:rsidRPr="00690CA9">
        <w:rPr>
          <w:rFonts w:ascii="Times New Roman" w:hAnsi="Times New Roman"/>
          <w:sz w:val="22"/>
          <w:szCs w:val="22"/>
          <w:lang w:val="it-IT"/>
        </w:rPr>
        <w:t xml:space="preserve">- </w:t>
      </w:r>
      <w:r>
        <w:rPr>
          <w:rFonts w:ascii="Times New Roman" w:hAnsi="Times New Roman"/>
          <w:sz w:val="22"/>
          <w:szCs w:val="22"/>
          <w:lang w:val="it-IT"/>
        </w:rPr>
        <w:t>p</w:t>
      </w:r>
      <w:r w:rsidRPr="00690CA9">
        <w:rPr>
          <w:rFonts w:ascii="Times New Roman" w:hAnsi="Times New Roman"/>
          <w:sz w:val="22"/>
          <w:szCs w:val="22"/>
          <w:lang w:val="it-IT"/>
        </w:rPr>
        <w:t>ad</w:t>
      </w:r>
      <w:r>
        <w:rPr>
          <w:rFonts w:ascii="Times New Roman" w:hAnsi="Times New Roman"/>
          <w:sz w:val="22"/>
          <w:szCs w:val="22"/>
          <w:lang w:val="it-IT"/>
        </w:rPr>
        <w:t>o</w:t>
      </w:r>
      <w:r w:rsidRPr="00690CA9">
        <w:rPr>
          <w:rFonts w:ascii="Times New Roman" w:hAnsi="Times New Roman"/>
          <w:sz w:val="22"/>
          <w:szCs w:val="22"/>
          <w:lang w:val="it-IT"/>
        </w:rPr>
        <w:t>vani e veneziani in Polonia</w:t>
      </w:r>
    </w:p>
    <w:p w14:paraId="67AD2682" w14:textId="20E022A6" w:rsidR="00117394" w:rsidRDefault="00117394" w:rsidP="00690CA9">
      <w:pPr>
        <w:tabs>
          <w:tab w:val="left" w:pos="1318"/>
        </w:tabs>
        <w:ind w:left="2"/>
        <w:jc w:val="both"/>
        <w:rPr>
          <w:rFonts w:ascii="Times New Roman" w:hAnsi="Times New Roman"/>
          <w:sz w:val="22"/>
          <w:szCs w:val="22"/>
          <w:lang w:val="it-IT"/>
        </w:rPr>
      </w:pPr>
      <w:r w:rsidRPr="00690CA9">
        <w:rPr>
          <w:rFonts w:ascii="Times New Roman" w:hAnsi="Times New Roman"/>
          <w:sz w:val="22"/>
          <w:szCs w:val="22"/>
          <w:lang w:val="it-IT"/>
        </w:rPr>
        <w:t xml:space="preserve">- Veneto </w:t>
      </w:r>
      <w:r>
        <w:rPr>
          <w:rFonts w:ascii="Times New Roman" w:hAnsi="Times New Roman" w:cs="Times New Roman"/>
          <w:sz w:val="22"/>
          <w:szCs w:val="22"/>
          <w:lang w:val="it-IT"/>
        </w:rPr>
        <w:t>˗</w:t>
      </w:r>
      <w:r w:rsidRPr="00690CA9">
        <w:rPr>
          <w:rFonts w:ascii="Times New Roman" w:hAnsi="Times New Roman"/>
          <w:sz w:val="22"/>
          <w:szCs w:val="22"/>
          <w:lang w:val="it-IT"/>
        </w:rPr>
        <w:t xml:space="preserve"> Polonia: analogie politiche e ispirazioni del passato e del presente  </w:t>
      </w:r>
    </w:p>
    <w:p w14:paraId="78AB3C17" w14:textId="77777777" w:rsidR="00117394" w:rsidRDefault="00117394" w:rsidP="00690CA9">
      <w:pPr>
        <w:tabs>
          <w:tab w:val="left" w:pos="1318"/>
        </w:tabs>
        <w:ind w:left="2"/>
        <w:jc w:val="both"/>
        <w:rPr>
          <w:rFonts w:ascii="Times New Roman" w:hAnsi="Times New Roman"/>
          <w:sz w:val="22"/>
          <w:szCs w:val="22"/>
          <w:lang w:val="it-IT"/>
        </w:rPr>
      </w:pPr>
    </w:p>
    <w:p w14:paraId="5C2D29A7" w14:textId="32CEE24B" w:rsidR="00117394" w:rsidRPr="00401D88" w:rsidRDefault="00117394" w:rsidP="00401D88">
      <w:pPr>
        <w:tabs>
          <w:tab w:val="left" w:pos="1318"/>
        </w:tabs>
        <w:ind w:left="2"/>
        <w:jc w:val="both"/>
        <w:rPr>
          <w:rFonts w:ascii="Times New Roman" w:hAnsi="Times New Roman"/>
          <w:sz w:val="22"/>
          <w:szCs w:val="22"/>
          <w:lang w:val="it-IT"/>
        </w:rPr>
      </w:pPr>
      <w:r w:rsidRPr="00401D88">
        <w:rPr>
          <w:rFonts w:ascii="Times New Roman" w:hAnsi="Times New Roman"/>
          <w:sz w:val="22"/>
          <w:szCs w:val="22"/>
          <w:lang w:val="it-IT"/>
        </w:rPr>
        <w:t>- attività di artisti veneti in Polonia (Giovanni Maria Mosca detto Padovano, Tom</w:t>
      </w:r>
      <w:r>
        <w:rPr>
          <w:rFonts w:ascii="Times New Roman" w:hAnsi="Times New Roman"/>
          <w:sz w:val="22"/>
          <w:szCs w:val="22"/>
          <w:lang w:val="it-IT"/>
        </w:rPr>
        <w:t>m</w:t>
      </w:r>
      <w:r w:rsidRPr="00401D88">
        <w:rPr>
          <w:rFonts w:ascii="Times New Roman" w:hAnsi="Times New Roman"/>
          <w:sz w:val="22"/>
          <w:szCs w:val="22"/>
          <w:lang w:val="it-IT"/>
        </w:rPr>
        <w:t>aso Dolabella Krzysztof Bonadura, Bernardo Morando)</w:t>
      </w:r>
    </w:p>
    <w:p w14:paraId="4BA3C9B4" w14:textId="45CC3608" w:rsidR="00117394" w:rsidRPr="00401D88" w:rsidRDefault="00117394" w:rsidP="00401D88">
      <w:pPr>
        <w:tabs>
          <w:tab w:val="left" w:pos="1318"/>
        </w:tabs>
        <w:ind w:left="2"/>
        <w:jc w:val="both"/>
        <w:rPr>
          <w:rFonts w:ascii="Times New Roman" w:hAnsi="Times New Roman"/>
          <w:sz w:val="22"/>
          <w:szCs w:val="22"/>
          <w:lang w:val="it-IT"/>
        </w:rPr>
      </w:pPr>
      <w:r w:rsidRPr="00401D88">
        <w:rPr>
          <w:rFonts w:ascii="Times New Roman" w:hAnsi="Times New Roman"/>
          <w:sz w:val="22"/>
          <w:szCs w:val="22"/>
          <w:lang w:val="it-IT"/>
        </w:rPr>
        <w:t xml:space="preserve">- idea di </w:t>
      </w:r>
      <w:r>
        <w:rPr>
          <w:rFonts w:ascii="Times New Roman" w:hAnsi="Times New Roman"/>
          <w:sz w:val="22"/>
          <w:szCs w:val="22"/>
          <w:lang w:val="it-IT"/>
        </w:rPr>
        <w:t>“</w:t>
      </w:r>
      <w:r w:rsidRPr="00401D88">
        <w:rPr>
          <w:rFonts w:ascii="Times New Roman" w:hAnsi="Times New Roman"/>
          <w:sz w:val="22"/>
          <w:szCs w:val="22"/>
          <w:lang w:val="it-IT"/>
        </w:rPr>
        <w:t>Venezia del Nord</w:t>
      </w:r>
      <w:r>
        <w:rPr>
          <w:rFonts w:ascii="Times New Roman" w:hAnsi="Times New Roman"/>
          <w:sz w:val="22"/>
          <w:szCs w:val="22"/>
          <w:lang w:val="it-IT"/>
        </w:rPr>
        <w:t>”</w:t>
      </w:r>
      <w:r w:rsidRPr="00401D88">
        <w:rPr>
          <w:rFonts w:ascii="Times New Roman" w:hAnsi="Times New Roman"/>
          <w:sz w:val="22"/>
          <w:szCs w:val="22"/>
          <w:lang w:val="it-IT"/>
        </w:rPr>
        <w:t xml:space="preserve"> nella pianificazione urbana polacca</w:t>
      </w:r>
    </w:p>
    <w:p w14:paraId="657DD6A7" w14:textId="4641A221" w:rsidR="00117394" w:rsidRPr="00401D88" w:rsidRDefault="00117394" w:rsidP="00401D88">
      <w:pPr>
        <w:tabs>
          <w:tab w:val="left" w:pos="1318"/>
        </w:tabs>
        <w:ind w:left="2"/>
        <w:jc w:val="both"/>
        <w:rPr>
          <w:rFonts w:ascii="Times New Roman" w:hAnsi="Times New Roman"/>
          <w:sz w:val="22"/>
          <w:szCs w:val="22"/>
          <w:lang w:val="it-IT"/>
        </w:rPr>
      </w:pPr>
      <w:r w:rsidRPr="00401D88">
        <w:rPr>
          <w:rFonts w:ascii="Times New Roman" w:hAnsi="Times New Roman"/>
          <w:sz w:val="22"/>
          <w:szCs w:val="22"/>
          <w:lang w:val="it-IT"/>
        </w:rPr>
        <w:t>- impatto dei trattati veneti sull</w:t>
      </w:r>
      <w:r>
        <w:rPr>
          <w:rFonts w:ascii="Times New Roman" w:hAnsi="Times New Roman"/>
          <w:sz w:val="22"/>
          <w:szCs w:val="22"/>
          <w:lang w:val="it-IT"/>
        </w:rPr>
        <w:t>’</w:t>
      </w:r>
      <w:r w:rsidRPr="00401D88">
        <w:rPr>
          <w:rFonts w:ascii="Times New Roman" w:hAnsi="Times New Roman"/>
          <w:sz w:val="22"/>
          <w:szCs w:val="22"/>
          <w:lang w:val="it-IT"/>
        </w:rPr>
        <w:t>architettura polacca (Sebastiano Serlio, Vincenzio Scamozzi)</w:t>
      </w:r>
    </w:p>
    <w:p w14:paraId="27A0C3D3" w14:textId="5EF5A1EE" w:rsidR="00117394" w:rsidRPr="00401D88" w:rsidRDefault="00117394" w:rsidP="00401D88">
      <w:pPr>
        <w:tabs>
          <w:tab w:val="left" w:pos="1318"/>
        </w:tabs>
        <w:ind w:left="2"/>
        <w:jc w:val="both"/>
        <w:rPr>
          <w:rFonts w:ascii="Times New Roman" w:hAnsi="Times New Roman"/>
          <w:sz w:val="22"/>
          <w:szCs w:val="22"/>
          <w:lang w:val="it-IT"/>
        </w:rPr>
      </w:pPr>
      <w:r w:rsidRPr="00401D88">
        <w:rPr>
          <w:rFonts w:ascii="Times New Roman" w:hAnsi="Times New Roman"/>
          <w:sz w:val="22"/>
          <w:szCs w:val="22"/>
          <w:lang w:val="it-IT"/>
        </w:rPr>
        <w:t xml:space="preserve">- </w:t>
      </w:r>
      <w:r>
        <w:rPr>
          <w:rFonts w:ascii="Times New Roman" w:hAnsi="Times New Roman"/>
          <w:sz w:val="22"/>
          <w:szCs w:val="22"/>
          <w:lang w:val="it-IT"/>
        </w:rPr>
        <w:t>c</w:t>
      </w:r>
      <w:r w:rsidRPr="00401D88">
        <w:rPr>
          <w:rFonts w:ascii="Times New Roman" w:hAnsi="Times New Roman"/>
          <w:sz w:val="22"/>
          <w:szCs w:val="22"/>
          <w:lang w:val="it-IT"/>
        </w:rPr>
        <w:t>ommesse architettoniche polacche in Veneto (progetti per la fortezza di Zbaraż di Scamozzi, progetti per la chiesa di Gostyń di Baldassar Longhena)</w:t>
      </w:r>
    </w:p>
    <w:p w14:paraId="5D85327E" w14:textId="10520E6A" w:rsidR="00117394" w:rsidRPr="00401D88" w:rsidRDefault="00117394" w:rsidP="00401D88">
      <w:pPr>
        <w:tabs>
          <w:tab w:val="left" w:pos="1318"/>
        </w:tabs>
        <w:ind w:left="2"/>
        <w:jc w:val="both"/>
        <w:rPr>
          <w:rFonts w:ascii="Times New Roman" w:hAnsi="Times New Roman"/>
          <w:sz w:val="22"/>
          <w:szCs w:val="22"/>
          <w:lang w:val="it-IT"/>
        </w:rPr>
      </w:pPr>
      <w:r w:rsidRPr="00401D88">
        <w:rPr>
          <w:rFonts w:ascii="Times New Roman" w:hAnsi="Times New Roman"/>
          <w:sz w:val="22"/>
          <w:szCs w:val="22"/>
          <w:lang w:val="it-IT"/>
        </w:rPr>
        <w:t>- importazioni artistiche dal Veneto (ad es. dipinti di Paolo Veronese)</w:t>
      </w:r>
    </w:p>
    <w:p w14:paraId="59EEF87E" w14:textId="0CC2CE33" w:rsidR="00117394" w:rsidRPr="00401D88" w:rsidRDefault="00117394" w:rsidP="00401D88">
      <w:pPr>
        <w:tabs>
          <w:tab w:val="left" w:pos="1318"/>
        </w:tabs>
        <w:ind w:left="2"/>
        <w:jc w:val="both"/>
        <w:rPr>
          <w:rFonts w:ascii="Times New Roman" w:hAnsi="Times New Roman"/>
          <w:sz w:val="22"/>
          <w:szCs w:val="22"/>
          <w:lang w:val="it-IT"/>
        </w:rPr>
      </w:pPr>
      <w:r w:rsidRPr="00401D88">
        <w:rPr>
          <w:rFonts w:ascii="Times New Roman" w:hAnsi="Times New Roman"/>
          <w:sz w:val="22"/>
          <w:szCs w:val="22"/>
          <w:lang w:val="it-IT"/>
        </w:rPr>
        <w:t>- presenza di artisti polacchi nel Veneto, i loro contatti con la comunità artistica locale, l</w:t>
      </w:r>
      <w:r>
        <w:rPr>
          <w:rFonts w:ascii="Times New Roman" w:hAnsi="Times New Roman"/>
          <w:sz w:val="22"/>
          <w:szCs w:val="22"/>
          <w:lang w:val="it-IT"/>
        </w:rPr>
        <w:t>a fortuna</w:t>
      </w:r>
      <w:r w:rsidRPr="00401D88">
        <w:rPr>
          <w:rFonts w:ascii="Times New Roman" w:hAnsi="Times New Roman"/>
          <w:sz w:val="22"/>
          <w:szCs w:val="22"/>
          <w:lang w:val="it-IT"/>
        </w:rPr>
        <w:t xml:space="preserve"> italiana delle loro opere (ad esempio</w:t>
      </w:r>
      <w:r>
        <w:rPr>
          <w:rFonts w:ascii="Times New Roman" w:hAnsi="Times New Roman"/>
          <w:sz w:val="22"/>
          <w:szCs w:val="22"/>
          <w:lang w:val="it-IT"/>
        </w:rPr>
        <w:t>:</w:t>
      </w:r>
      <w:r w:rsidRPr="00401D88">
        <w:rPr>
          <w:rFonts w:ascii="Times New Roman" w:hAnsi="Times New Roman"/>
          <w:sz w:val="22"/>
          <w:szCs w:val="22"/>
          <w:lang w:val="it-IT"/>
        </w:rPr>
        <w:t xml:space="preserve"> pittori polacchi, scultori, registi alla Biennale di Venezia)</w:t>
      </w:r>
    </w:p>
    <w:p w14:paraId="3FBFE91E" w14:textId="01E09324" w:rsidR="00117394" w:rsidRPr="00401D88" w:rsidRDefault="00117394" w:rsidP="00401D88">
      <w:pPr>
        <w:tabs>
          <w:tab w:val="left" w:pos="1318"/>
        </w:tabs>
        <w:ind w:left="2"/>
        <w:jc w:val="both"/>
        <w:rPr>
          <w:rFonts w:ascii="Times New Roman" w:hAnsi="Times New Roman"/>
          <w:sz w:val="22"/>
          <w:szCs w:val="22"/>
          <w:lang w:val="it-IT"/>
        </w:rPr>
      </w:pPr>
      <w:r w:rsidRPr="00401D88">
        <w:rPr>
          <w:rFonts w:ascii="Times New Roman" w:hAnsi="Times New Roman"/>
          <w:sz w:val="22"/>
          <w:szCs w:val="22"/>
          <w:lang w:val="it-IT"/>
        </w:rPr>
        <w:t xml:space="preserve">- </w:t>
      </w:r>
      <w:r>
        <w:rPr>
          <w:rFonts w:ascii="Times New Roman" w:hAnsi="Times New Roman"/>
          <w:sz w:val="22"/>
          <w:szCs w:val="22"/>
          <w:lang w:val="it-IT"/>
        </w:rPr>
        <w:t>p</w:t>
      </w:r>
      <w:r w:rsidRPr="00401D88">
        <w:rPr>
          <w:rFonts w:ascii="Times New Roman" w:hAnsi="Times New Roman"/>
          <w:sz w:val="22"/>
          <w:szCs w:val="22"/>
          <w:lang w:val="it-IT"/>
        </w:rPr>
        <w:t>olonica nella Basilica di Sant</w:t>
      </w:r>
      <w:r>
        <w:rPr>
          <w:rFonts w:ascii="Times New Roman" w:hAnsi="Times New Roman"/>
          <w:sz w:val="22"/>
          <w:szCs w:val="22"/>
          <w:lang w:val="it-IT"/>
        </w:rPr>
        <w:t>’</w:t>
      </w:r>
      <w:r w:rsidRPr="00401D88">
        <w:rPr>
          <w:rFonts w:ascii="Times New Roman" w:hAnsi="Times New Roman"/>
          <w:sz w:val="22"/>
          <w:szCs w:val="22"/>
          <w:lang w:val="it-IT"/>
        </w:rPr>
        <w:t xml:space="preserve">Antonio e </w:t>
      </w:r>
      <w:r>
        <w:rPr>
          <w:rFonts w:ascii="Times New Roman" w:hAnsi="Times New Roman"/>
          <w:sz w:val="22"/>
          <w:szCs w:val="22"/>
          <w:lang w:val="it-IT"/>
        </w:rPr>
        <w:t>a</w:t>
      </w:r>
      <w:r w:rsidRPr="00401D88">
        <w:rPr>
          <w:rFonts w:ascii="Times New Roman" w:hAnsi="Times New Roman"/>
          <w:sz w:val="22"/>
          <w:szCs w:val="22"/>
          <w:lang w:val="it-IT"/>
        </w:rPr>
        <w:t>ll</w:t>
      </w:r>
      <w:r>
        <w:rPr>
          <w:rFonts w:ascii="Times New Roman" w:hAnsi="Times New Roman"/>
          <w:sz w:val="22"/>
          <w:szCs w:val="22"/>
          <w:lang w:val="it-IT"/>
        </w:rPr>
        <w:t>’</w:t>
      </w:r>
      <w:r w:rsidRPr="00401D88">
        <w:rPr>
          <w:rFonts w:ascii="Times New Roman" w:hAnsi="Times New Roman"/>
          <w:sz w:val="22"/>
          <w:szCs w:val="22"/>
          <w:lang w:val="it-IT"/>
        </w:rPr>
        <w:t xml:space="preserve">Università di Padova </w:t>
      </w:r>
    </w:p>
    <w:p w14:paraId="405EFA97" w14:textId="1F7971EB" w:rsidR="00117394" w:rsidRPr="00401D88" w:rsidRDefault="00117394" w:rsidP="00401D88">
      <w:pPr>
        <w:tabs>
          <w:tab w:val="left" w:pos="1318"/>
        </w:tabs>
        <w:ind w:left="2"/>
        <w:jc w:val="both"/>
        <w:rPr>
          <w:rFonts w:ascii="Times New Roman" w:hAnsi="Times New Roman"/>
          <w:sz w:val="22"/>
          <w:szCs w:val="22"/>
          <w:lang w:val="it-IT"/>
        </w:rPr>
      </w:pPr>
      <w:r w:rsidRPr="00401D88">
        <w:rPr>
          <w:rFonts w:ascii="Times New Roman" w:hAnsi="Times New Roman"/>
          <w:sz w:val="22"/>
          <w:szCs w:val="22"/>
          <w:lang w:val="it-IT"/>
        </w:rPr>
        <w:t xml:space="preserve">- </w:t>
      </w:r>
      <w:r>
        <w:rPr>
          <w:rFonts w:ascii="Times New Roman" w:hAnsi="Times New Roman"/>
          <w:sz w:val="22"/>
          <w:szCs w:val="22"/>
          <w:lang w:val="it-IT"/>
        </w:rPr>
        <w:t>p</w:t>
      </w:r>
      <w:r w:rsidRPr="00401D88">
        <w:rPr>
          <w:rFonts w:ascii="Times New Roman" w:hAnsi="Times New Roman"/>
          <w:sz w:val="22"/>
          <w:szCs w:val="22"/>
          <w:lang w:val="it-IT"/>
        </w:rPr>
        <w:t>ercezione dell</w:t>
      </w:r>
      <w:r>
        <w:rPr>
          <w:rFonts w:ascii="Times New Roman" w:hAnsi="Times New Roman"/>
          <w:sz w:val="22"/>
          <w:szCs w:val="22"/>
          <w:lang w:val="it-IT"/>
        </w:rPr>
        <w:t>’</w:t>
      </w:r>
      <w:r w:rsidRPr="00401D88">
        <w:rPr>
          <w:rFonts w:ascii="Times New Roman" w:hAnsi="Times New Roman"/>
          <w:sz w:val="22"/>
          <w:szCs w:val="22"/>
          <w:lang w:val="it-IT"/>
        </w:rPr>
        <w:t>arte veneziana da parte dei viaggiatori dell</w:t>
      </w:r>
      <w:r>
        <w:rPr>
          <w:rFonts w:ascii="Times New Roman" w:hAnsi="Times New Roman"/>
          <w:sz w:val="22"/>
          <w:szCs w:val="22"/>
          <w:lang w:val="it-IT"/>
        </w:rPr>
        <w:t>’</w:t>
      </w:r>
      <w:r w:rsidRPr="00401D88">
        <w:rPr>
          <w:rFonts w:ascii="Times New Roman" w:hAnsi="Times New Roman"/>
          <w:sz w:val="22"/>
          <w:szCs w:val="22"/>
          <w:lang w:val="it-IT"/>
        </w:rPr>
        <w:t xml:space="preserve">antica Polonia </w:t>
      </w:r>
      <w:r>
        <w:rPr>
          <w:rFonts w:ascii="Times New Roman" w:hAnsi="Times New Roman"/>
          <w:sz w:val="22"/>
          <w:szCs w:val="22"/>
          <w:lang w:val="it-IT"/>
        </w:rPr>
        <w:t>dal Cinquecento al Settecento</w:t>
      </w:r>
    </w:p>
    <w:p w14:paraId="16C052C4" w14:textId="111413CD" w:rsidR="00117394" w:rsidRPr="00401D88" w:rsidRDefault="00117394" w:rsidP="00401D88">
      <w:pPr>
        <w:tabs>
          <w:tab w:val="left" w:pos="1318"/>
        </w:tabs>
        <w:ind w:left="2"/>
        <w:jc w:val="both"/>
        <w:rPr>
          <w:rFonts w:ascii="Times New Roman" w:hAnsi="Times New Roman"/>
          <w:sz w:val="22"/>
          <w:szCs w:val="22"/>
          <w:lang w:val="it-IT"/>
        </w:rPr>
      </w:pPr>
      <w:r w:rsidRPr="00401D88">
        <w:rPr>
          <w:rFonts w:ascii="Times New Roman" w:hAnsi="Times New Roman"/>
          <w:sz w:val="22"/>
          <w:szCs w:val="22"/>
          <w:lang w:val="it-IT"/>
        </w:rPr>
        <w:t xml:space="preserve">- </w:t>
      </w:r>
      <w:r>
        <w:rPr>
          <w:rFonts w:ascii="Times New Roman" w:hAnsi="Times New Roman"/>
          <w:sz w:val="22"/>
          <w:szCs w:val="22"/>
          <w:lang w:val="it-IT"/>
        </w:rPr>
        <w:t xml:space="preserve">immagine </w:t>
      </w:r>
      <w:r w:rsidRPr="00401D88">
        <w:rPr>
          <w:rFonts w:ascii="Times New Roman" w:hAnsi="Times New Roman"/>
          <w:sz w:val="22"/>
          <w:szCs w:val="22"/>
          <w:lang w:val="it-IT"/>
        </w:rPr>
        <w:t xml:space="preserve">della vita artistica veneziana nella letteratura </w:t>
      </w:r>
      <w:r>
        <w:rPr>
          <w:rFonts w:ascii="Times New Roman" w:hAnsi="Times New Roman"/>
          <w:sz w:val="22"/>
          <w:szCs w:val="22"/>
          <w:lang w:val="it-IT"/>
        </w:rPr>
        <w:t>odeporica</w:t>
      </w:r>
      <w:r w:rsidRPr="00401D88">
        <w:rPr>
          <w:rFonts w:ascii="Times New Roman" w:hAnsi="Times New Roman"/>
          <w:sz w:val="22"/>
          <w:szCs w:val="22"/>
          <w:lang w:val="it-IT"/>
        </w:rPr>
        <w:t xml:space="preserve"> polacca</w:t>
      </w:r>
    </w:p>
    <w:p w14:paraId="6B33EFDC" w14:textId="4A485845" w:rsidR="00117394" w:rsidRPr="00401D88" w:rsidRDefault="00117394" w:rsidP="00401D88">
      <w:pPr>
        <w:tabs>
          <w:tab w:val="left" w:pos="1318"/>
        </w:tabs>
        <w:ind w:left="2"/>
        <w:jc w:val="both"/>
        <w:rPr>
          <w:rFonts w:ascii="Times New Roman" w:hAnsi="Times New Roman"/>
          <w:sz w:val="22"/>
          <w:szCs w:val="22"/>
          <w:lang w:val="it-IT"/>
        </w:rPr>
      </w:pPr>
      <w:r w:rsidRPr="00401D88">
        <w:rPr>
          <w:rFonts w:ascii="Times New Roman" w:hAnsi="Times New Roman"/>
          <w:sz w:val="22"/>
          <w:szCs w:val="22"/>
          <w:lang w:val="it-IT"/>
        </w:rPr>
        <w:t xml:space="preserve">- attività di musicisti veneti a Breslavia  </w:t>
      </w:r>
    </w:p>
    <w:p w14:paraId="4285AFC7" w14:textId="546F1CC4" w:rsidR="00117394" w:rsidRPr="00690CA9" w:rsidRDefault="00117394" w:rsidP="00401D88">
      <w:pPr>
        <w:tabs>
          <w:tab w:val="left" w:pos="1318"/>
        </w:tabs>
        <w:ind w:left="2"/>
        <w:jc w:val="both"/>
        <w:rPr>
          <w:rFonts w:ascii="Times New Roman" w:hAnsi="Times New Roman"/>
          <w:sz w:val="22"/>
          <w:szCs w:val="22"/>
          <w:lang w:val="it-IT"/>
        </w:rPr>
      </w:pPr>
      <w:r w:rsidRPr="00401D88">
        <w:rPr>
          <w:rFonts w:ascii="Times New Roman" w:hAnsi="Times New Roman"/>
          <w:sz w:val="22"/>
          <w:szCs w:val="22"/>
          <w:lang w:val="it-IT"/>
        </w:rPr>
        <w:t xml:space="preserve">- contatti culturali contemporanei tra </w:t>
      </w:r>
      <w:r>
        <w:rPr>
          <w:rFonts w:ascii="Times New Roman" w:hAnsi="Times New Roman"/>
          <w:sz w:val="22"/>
          <w:szCs w:val="22"/>
          <w:lang w:val="it-IT"/>
        </w:rPr>
        <w:t xml:space="preserve">la </w:t>
      </w:r>
      <w:r w:rsidRPr="00401D88">
        <w:rPr>
          <w:rFonts w:ascii="Times New Roman" w:hAnsi="Times New Roman"/>
          <w:sz w:val="22"/>
          <w:szCs w:val="22"/>
          <w:lang w:val="it-IT"/>
        </w:rPr>
        <w:t>Bassa Slesia e il Veneto</w:t>
      </w:r>
    </w:p>
    <w:p w14:paraId="1DB52BA7" w14:textId="77777777" w:rsidR="00117394" w:rsidRPr="003B237A" w:rsidRDefault="00117394" w:rsidP="00A5786F">
      <w:pPr>
        <w:tabs>
          <w:tab w:val="left" w:pos="1309"/>
        </w:tabs>
        <w:jc w:val="both"/>
        <w:rPr>
          <w:rFonts w:ascii="Times New Roman" w:hAnsi="Times New Roman"/>
          <w:sz w:val="22"/>
          <w:szCs w:val="22"/>
          <w:lang w:val="it-IT"/>
        </w:rPr>
      </w:pPr>
    </w:p>
    <w:p w14:paraId="4A586EA6" w14:textId="77777777" w:rsidR="00117394" w:rsidRPr="003B237A" w:rsidRDefault="00117394" w:rsidP="00CD4FCF">
      <w:pPr>
        <w:spacing w:line="240" w:lineRule="atLeast"/>
        <w:ind w:left="4"/>
        <w:jc w:val="center"/>
        <w:rPr>
          <w:rFonts w:ascii="Times New Roman" w:hAnsi="Times New Roman"/>
          <w:b/>
          <w:sz w:val="24"/>
          <w:lang w:val="it-IT"/>
        </w:rPr>
      </w:pPr>
    </w:p>
    <w:p w14:paraId="3D99ACFF" w14:textId="77777777" w:rsidR="00117394" w:rsidRPr="003B237A" w:rsidRDefault="00117394" w:rsidP="00CD4FCF">
      <w:pPr>
        <w:spacing w:line="240" w:lineRule="atLeast"/>
        <w:ind w:left="4"/>
        <w:jc w:val="center"/>
        <w:rPr>
          <w:rFonts w:ascii="Times New Roman" w:hAnsi="Times New Roman"/>
          <w:b/>
          <w:sz w:val="24"/>
          <w:lang w:val="it-IT"/>
        </w:rPr>
      </w:pPr>
    </w:p>
    <w:p w14:paraId="4B8E928B" w14:textId="77777777" w:rsidR="00117394" w:rsidRPr="000F28A2" w:rsidRDefault="00117394" w:rsidP="00CD4FCF">
      <w:pPr>
        <w:spacing w:line="240" w:lineRule="atLeast"/>
        <w:ind w:left="4"/>
        <w:jc w:val="center"/>
        <w:rPr>
          <w:rFonts w:ascii="Times New Roman" w:hAnsi="Times New Roman"/>
          <w:b/>
          <w:sz w:val="24"/>
          <w:lang w:val="it-IT"/>
        </w:rPr>
      </w:pPr>
      <w:r w:rsidRPr="000F28A2">
        <w:rPr>
          <w:rFonts w:ascii="Times New Roman" w:hAnsi="Times New Roman"/>
          <w:b/>
          <w:sz w:val="24"/>
          <w:lang w:val="it-IT"/>
        </w:rPr>
        <w:lastRenderedPageBreak/>
        <w:t>INFORMAZIONI IMPORTANTI</w:t>
      </w:r>
    </w:p>
    <w:p w14:paraId="3798CB85" w14:textId="77777777" w:rsidR="00117394" w:rsidRPr="00B15995" w:rsidRDefault="00117394" w:rsidP="00CD4FCF">
      <w:pPr>
        <w:spacing w:line="240" w:lineRule="atLeast"/>
        <w:ind w:left="4"/>
        <w:jc w:val="center"/>
        <w:rPr>
          <w:rFonts w:ascii="Times New Roman" w:hAnsi="Times New Roman"/>
          <w:b/>
          <w:sz w:val="10"/>
          <w:szCs w:val="10"/>
          <w:lang w:val="it-IT"/>
        </w:rPr>
      </w:pPr>
    </w:p>
    <w:p w14:paraId="7BC46BCE" w14:textId="77777777" w:rsidR="00117394" w:rsidRPr="000F28A2" w:rsidRDefault="00117394" w:rsidP="00ED7256">
      <w:pPr>
        <w:spacing w:line="240" w:lineRule="atLeast"/>
        <w:ind w:left="4"/>
        <w:rPr>
          <w:rFonts w:ascii="Times New Roman" w:hAnsi="Times New Roman"/>
          <w:b/>
          <w:sz w:val="22"/>
          <w:szCs w:val="22"/>
          <w:lang w:val="it-IT"/>
        </w:rPr>
      </w:pPr>
      <w:r w:rsidRPr="000F28A2">
        <w:rPr>
          <w:rFonts w:ascii="Times New Roman" w:hAnsi="Times New Roman"/>
          <w:b/>
          <w:sz w:val="22"/>
          <w:szCs w:val="22"/>
          <w:lang w:val="it-IT"/>
        </w:rPr>
        <w:t xml:space="preserve">Indirizzo: </w:t>
      </w:r>
    </w:p>
    <w:p w14:paraId="3968AA68" w14:textId="77777777" w:rsidR="00117394" w:rsidRPr="000F28A2" w:rsidRDefault="00117394" w:rsidP="00ED7256">
      <w:pPr>
        <w:spacing w:line="240" w:lineRule="atLeast"/>
        <w:ind w:right="20"/>
        <w:rPr>
          <w:rFonts w:ascii="Times New Roman" w:hAnsi="Times New Roman"/>
          <w:sz w:val="22"/>
          <w:szCs w:val="22"/>
          <w:lang w:val="it-IT"/>
        </w:rPr>
      </w:pPr>
      <w:r w:rsidRPr="000F28A2">
        <w:rPr>
          <w:rFonts w:ascii="Times New Roman" w:hAnsi="Times New Roman"/>
          <w:sz w:val="22"/>
          <w:szCs w:val="22"/>
          <w:lang w:val="it-IT"/>
        </w:rPr>
        <w:t xml:space="preserve">Uniwersytet Wrocławski </w:t>
      </w:r>
      <w:r>
        <w:rPr>
          <w:rFonts w:ascii="Times New Roman" w:hAnsi="Times New Roman"/>
          <w:sz w:val="22"/>
          <w:szCs w:val="22"/>
          <w:lang w:val="it-IT"/>
        </w:rPr>
        <w:t>(</w:t>
      </w:r>
      <w:r w:rsidRPr="000F28A2">
        <w:rPr>
          <w:rFonts w:ascii="Times New Roman" w:hAnsi="Times New Roman"/>
          <w:sz w:val="22"/>
          <w:szCs w:val="22"/>
          <w:lang w:val="it-IT"/>
        </w:rPr>
        <w:t>Università di Breslavia</w:t>
      </w:r>
      <w:r>
        <w:rPr>
          <w:rFonts w:ascii="Times New Roman" w:hAnsi="Times New Roman"/>
          <w:sz w:val="22"/>
          <w:szCs w:val="22"/>
          <w:lang w:val="it-IT"/>
        </w:rPr>
        <w:t>)</w:t>
      </w:r>
    </w:p>
    <w:p w14:paraId="7F5E3942" w14:textId="77777777" w:rsidR="00117394" w:rsidRPr="00E451CB" w:rsidRDefault="00117394" w:rsidP="00ED7256">
      <w:pPr>
        <w:spacing w:line="240" w:lineRule="atLeast"/>
        <w:ind w:right="20"/>
        <w:rPr>
          <w:rFonts w:ascii="Times New Roman" w:hAnsi="Times New Roman"/>
          <w:sz w:val="22"/>
          <w:szCs w:val="22"/>
          <w:lang w:val="it-IT"/>
        </w:rPr>
      </w:pPr>
      <w:r w:rsidRPr="00E451CB">
        <w:rPr>
          <w:rFonts w:ascii="Times New Roman" w:hAnsi="Times New Roman"/>
          <w:sz w:val="22"/>
          <w:szCs w:val="22"/>
          <w:lang w:val="it-IT"/>
        </w:rPr>
        <w:t>Instytut Filologii Romańskiej (Dipartimento di Li</w:t>
      </w:r>
      <w:r>
        <w:rPr>
          <w:rFonts w:ascii="Times New Roman" w:hAnsi="Times New Roman"/>
          <w:sz w:val="22"/>
          <w:szCs w:val="22"/>
          <w:lang w:val="it-IT"/>
        </w:rPr>
        <w:t>ngue e Letterature Romanze)</w:t>
      </w:r>
    </w:p>
    <w:p w14:paraId="5CC7A53E" w14:textId="04977966" w:rsidR="00117394" w:rsidRPr="00E451CB" w:rsidRDefault="001F55CE" w:rsidP="00ED7256">
      <w:pPr>
        <w:spacing w:line="240" w:lineRule="atLeast"/>
        <w:ind w:right="20"/>
        <w:rPr>
          <w:rFonts w:ascii="Times New Roman" w:hAnsi="Times New Roman"/>
          <w:bCs/>
          <w:sz w:val="22"/>
          <w:szCs w:val="22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8240" behindDoc="1" locked="0" layoutInCell="1" allowOverlap="1" wp14:anchorId="29407DF4" wp14:editId="1335735D">
            <wp:simplePos x="0" y="0"/>
            <wp:positionH relativeFrom="margin">
              <wp:posOffset>4218305</wp:posOffset>
            </wp:positionH>
            <wp:positionV relativeFrom="page">
              <wp:posOffset>1644650</wp:posOffset>
            </wp:positionV>
            <wp:extent cx="2222500" cy="3036570"/>
            <wp:effectExtent l="0" t="0" r="0" b="0"/>
            <wp:wrapNone/>
            <wp:docPr id="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3036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394" w:rsidRPr="00E451CB">
        <w:rPr>
          <w:rFonts w:ascii="Times New Roman" w:hAnsi="Times New Roman"/>
          <w:bCs/>
          <w:sz w:val="22"/>
          <w:szCs w:val="22"/>
        </w:rPr>
        <w:t>pl. Bp. Nankiera 4, 50-140 Wrocław (Polonia)</w:t>
      </w:r>
    </w:p>
    <w:p w14:paraId="721B168F" w14:textId="77777777" w:rsidR="00117394" w:rsidRPr="00B15995" w:rsidRDefault="00117394" w:rsidP="00ED7256">
      <w:pPr>
        <w:spacing w:line="240" w:lineRule="atLeast"/>
        <w:ind w:left="4"/>
        <w:rPr>
          <w:rFonts w:ascii="Times New Roman" w:hAnsi="Times New Roman"/>
          <w:b/>
          <w:sz w:val="10"/>
          <w:szCs w:val="10"/>
        </w:rPr>
      </w:pPr>
    </w:p>
    <w:p w14:paraId="4C6118B2" w14:textId="43FD4E3D" w:rsidR="00184A75" w:rsidRPr="00184A75" w:rsidRDefault="00117394" w:rsidP="00D35198">
      <w:pPr>
        <w:spacing w:line="240" w:lineRule="atLeast"/>
        <w:ind w:left="4"/>
        <w:rPr>
          <w:rFonts w:ascii="Times New Roman" w:hAnsi="Times New Roman"/>
          <w:sz w:val="10"/>
          <w:szCs w:val="10"/>
          <w:lang w:val="it-IT"/>
        </w:rPr>
      </w:pPr>
      <w:r w:rsidRPr="00E451CB">
        <w:rPr>
          <w:rFonts w:ascii="Times New Roman" w:hAnsi="Times New Roman"/>
          <w:b/>
          <w:sz w:val="22"/>
          <w:szCs w:val="22"/>
          <w:lang w:val="it-IT"/>
        </w:rPr>
        <w:t xml:space="preserve">Durata dell’intervento: </w:t>
      </w:r>
      <w:r w:rsidRPr="00E451CB">
        <w:rPr>
          <w:rFonts w:ascii="Times New Roman" w:hAnsi="Times New Roman"/>
          <w:sz w:val="22"/>
          <w:szCs w:val="22"/>
          <w:lang w:val="it-IT"/>
        </w:rPr>
        <w:t>20 min. (+ 10 min. per la discussione)</w:t>
      </w:r>
    </w:p>
    <w:p w14:paraId="65D71166" w14:textId="77777777" w:rsidR="00117394" w:rsidRPr="00E451CB" w:rsidRDefault="00117394" w:rsidP="00CD4FCF">
      <w:pPr>
        <w:spacing w:line="240" w:lineRule="atLeast"/>
        <w:ind w:left="4"/>
        <w:rPr>
          <w:rFonts w:ascii="Times New Roman" w:hAnsi="Times New Roman"/>
          <w:b/>
          <w:sz w:val="22"/>
          <w:szCs w:val="22"/>
          <w:lang w:val="it-IT"/>
        </w:rPr>
      </w:pPr>
      <w:r w:rsidRPr="00E451CB">
        <w:rPr>
          <w:rFonts w:ascii="Times New Roman" w:hAnsi="Times New Roman"/>
          <w:b/>
          <w:sz w:val="22"/>
          <w:szCs w:val="22"/>
          <w:lang w:val="it-IT"/>
        </w:rPr>
        <w:t xml:space="preserve">Lingue del convegno: </w:t>
      </w:r>
      <w:r w:rsidRPr="00E451CB">
        <w:rPr>
          <w:rFonts w:ascii="Times New Roman" w:hAnsi="Times New Roman"/>
          <w:sz w:val="22"/>
          <w:szCs w:val="22"/>
          <w:lang w:val="it-IT"/>
        </w:rPr>
        <w:t>pol</w:t>
      </w:r>
      <w:r>
        <w:rPr>
          <w:rFonts w:ascii="Times New Roman" w:hAnsi="Times New Roman"/>
          <w:sz w:val="22"/>
          <w:szCs w:val="22"/>
          <w:lang w:val="it-IT"/>
        </w:rPr>
        <w:t>acco e italiano</w:t>
      </w:r>
    </w:p>
    <w:p w14:paraId="06C37450" w14:textId="77777777" w:rsidR="00117394" w:rsidRPr="00B15995" w:rsidRDefault="00117394" w:rsidP="00F819C5">
      <w:pPr>
        <w:tabs>
          <w:tab w:val="left" w:pos="308"/>
        </w:tabs>
        <w:spacing w:line="252" w:lineRule="auto"/>
        <w:ind w:left="308" w:right="3380"/>
        <w:rPr>
          <w:rFonts w:ascii="Times New Roman" w:hAnsi="Times New Roman" w:cs="Times New Roman"/>
          <w:sz w:val="10"/>
          <w:szCs w:val="10"/>
          <w:lang w:val="it-IT"/>
        </w:rPr>
      </w:pPr>
    </w:p>
    <w:p w14:paraId="1351D704" w14:textId="77777777" w:rsidR="00117394" w:rsidRPr="00E451CB" w:rsidRDefault="00117394" w:rsidP="00ED7256">
      <w:pPr>
        <w:tabs>
          <w:tab w:val="left" w:pos="308"/>
        </w:tabs>
        <w:rPr>
          <w:rFonts w:ascii="Times New Roman" w:hAnsi="Times New Roman"/>
          <w:b/>
          <w:bCs/>
          <w:sz w:val="22"/>
          <w:szCs w:val="22"/>
          <w:lang w:val="it-IT"/>
        </w:rPr>
      </w:pPr>
      <w:r w:rsidRPr="00E451CB">
        <w:rPr>
          <w:rFonts w:ascii="Times New Roman" w:hAnsi="Times New Roman"/>
          <w:b/>
          <w:bCs/>
          <w:sz w:val="22"/>
          <w:szCs w:val="22"/>
          <w:lang w:val="it-IT"/>
        </w:rPr>
        <w:t>Comitato organizzativo</w:t>
      </w:r>
    </w:p>
    <w:p w14:paraId="45B25F89" w14:textId="77777777" w:rsidR="00117394" w:rsidRPr="00184A75" w:rsidRDefault="00117394" w:rsidP="00F819C5">
      <w:pPr>
        <w:rPr>
          <w:rFonts w:ascii="Times New Roman" w:hAnsi="Times New Roman"/>
          <w:lang w:val="it-IT"/>
        </w:rPr>
      </w:pPr>
      <w:r w:rsidRPr="00184A75">
        <w:rPr>
          <w:rFonts w:ascii="Times New Roman" w:hAnsi="Times New Roman"/>
          <w:lang w:val="it-IT"/>
        </w:rPr>
        <w:t xml:space="preserve">Justyna Łukaszewicz (presidente) – Università di Breslavia </w:t>
      </w:r>
    </w:p>
    <w:p w14:paraId="6707F59D" w14:textId="77777777" w:rsidR="00117394" w:rsidRPr="00184A75" w:rsidRDefault="00117394" w:rsidP="00F819C5">
      <w:pPr>
        <w:rPr>
          <w:rFonts w:ascii="Times New Roman" w:hAnsi="Times New Roman"/>
          <w:lang w:val="it-IT"/>
        </w:rPr>
      </w:pPr>
      <w:r w:rsidRPr="00184A75">
        <w:rPr>
          <w:rFonts w:ascii="Times New Roman" w:hAnsi="Times New Roman"/>
          <w:lang w:val="it-IT"/>
        </w:rPr>
        <w:t>Katarzyna Woźniak (segretaria) – Università di Breslavia</w:t>
      </w:r>
    </w:p>
    <w:p w14:paraId="376688FD" w14:textId="77777777" w:rsidR="00117394" w:rsidRPr="00184A75" w:rsidRDefault="00117394" w:rsidP="00F819C5">
      <w:pPr>
        <w:rPr>
          <w:rFonts w:ascii="Times New Roman" w:hAnsi="Times New Roman"/>
          <w:lang w:val="it-IT"/>
        </w:rPr>
      </w:pPr>
      <w:r w:rsidRPr="00184A75">
        <w:rPr>
          <w:rFonts w:ascii="Times New Roman" w:hAnsi="Times New Roman"/>
          <w:lang w:val="it-IT"/>
        </w:rPr>
        <w:t xml:space="preserve">Małgorzata Ewa Kowalczyk – Università di Breslavia </w:t>
      </w:r>
    </w:p>
    <w:p w14:paraId="73A21C89" w14:textId="77777777" w:rsidR="00117394" w:rsidRPr="00184A75" w:rsidRDefault="00117394" w:rsidP="00F819C5">
      <w:pPr>
        <w:rPr>
          <w:rFonts w:ascii="Times New Roman" w:hAnsi="Times New Roman"/>
          <w:lang w:val="it-IT"/>
        </w:rPr>
      </w:pPr>
      <w:r w:rsidRPr="00184A75">
        <w:rPr>
          <w:rFonts w:ascii="Times New Roman" w:hAnsi="Times New Roman"/>
          <w:lang w:val="it-IT"/>
        </w:rPr>
        <w:t>Gabriele La Rosa – Università di Breslavia</w:t>
      </w:r>
    </w:p>
    <w:p w14:paraId="2D2DB0AD" w14:textId="77777777" w:rsidR="00117394" w:rsidRPr="00184A75" w:rsidRDefault="00117394" w:rsidP="00F819C5">
      <w:pPr>
        <w:rPr>
          <w:rFonts w:ascii="Times New Roman" w:hAnsi="Times New Roman"/>
          <w:lang w:val="it-IT"/>
        </w:rPr>
      </w:pPr>
      <w:r w:rsidRPr="00184A75">
        <w:rPr>
          <w:rFonts w:ascii="Times New Roman" w:hAnsi="Times New Roman"/>
          <w:lang w:val="it-IT"/>
        </w:rPr>
        <w:t>Daria Kowalczyk – Università di Breslavia</w:t>
      </w:r>
    </w:p>
    <w:p w14:paraId="4CDFAEE5" w14:textId="77777777" w:rsidR="00117394" w:rsidRPr="000F28A2" w:rsidRDefault="00117394" w:rsidP="00ED03F1">
      <w:pPr>
        <w:rPr>
          <w:rFonts w:ascii="Times New Roman" w:hAnsi="Times New Roman" w:cs="Times New Roman"/>
          <w:sz w:val="16"/>
          <w:szCs w:val="16"/>
          <w:lang w:val="it-IT"/>
        </w:rPr>
      </w:pPr>
    </w:p>
    <w:p w14:paraId="3C455D0F" w14:textId="77777777" w:rsidR="00117394" w:rsidRPr="00E451CB" w:rsidRDefault="00117394" w:rsidP="00016ADF">
      <w:pPr>
        <w:rPr>
          <w:rFonts w:ascii="Times New Roman" w:hAnsi="Times New Roman"/>
          <w:b/>
          <w:bCs/>
          <w:sz w:val="22"/>
          <w:szCs w:val="22"/>
          <w:lang w:val="it-IT"/>
        </w:rPr>
      </w:pPr>
      <w:r w:rsidRPr="00E451CB">
        <w:rPr>
          <w:rFonts w:ascii="Times New Roman" w:hAnsi="Times New Roman"/>
          <w:b/>
          <w:bCs/>
          <w:sz w:val="22"/>
          <w:szCs w:val="22"/>
          <w:lang w:val="it-IT"/>
        </w:rPr>
        <w:t>Comitato scientifico</w:t>
      </w:r>
    </w:p>
    <w:p w14:paraId="4C0FE86F" w14:textId="77777777" w:rsidR="00117394" w:rsidRPr="00184A75" w:rsidRDefault="00117394" w:rsidP="00016ADF">
      <w:pPr>
        <w:rPr>
          <w:rFonts w:ascii="Times New Roman" w:hAnsi="Times New Roman"/>
          <w:lang w:val="it-IT"/>
        </w:rPr>
      </w:pPr>
      <w:r w:rsidRPr="00184A75">
        <w:rPr>
          <w:rFonts w:ascii="Times New Roman" w:hAnsi="Times New Roman"/>
          <w:lang w:val="it-IT"/>
        </w:rPr>
        <w:t xml:space="preserve">Justyna Łukaszewicz (presidente) – Università di Breslavia </w:t>
      </w:r>
    </w:p>
    <w:p w14:paraId="1954B7F4" w14:textId="77777777" w:rsidR="00117394" w:rsidRPr="00184A75" w:rsidRDefault="00117394" w:rsidP="00016ADF">
      <w:pPr>
        <w:rPr>
          <w:rFonts w:ascii="Times New Roman" w:hAnsi="Times New Roman"/>
          <w:lang w:val="it-IT"/>
        </w:rPr>
      </w:pPr>
      <w:r w:rsidRPr="00184A75">
        <w:rPr>
          <w:rFonts w:ascii="Times New Roman" w:hAnsi="Times New Roman"/>
          <w:lang w:val="it-IT"/>
        </w:rPr>
        <w:t>Mirosław Lenart – Università di Opole</w:t>
      </w:r>
    </w:p>
    <w:p w14:paraId="6221C602" w14:textId="77777777" w:rsidR="00117394" w:rsidRPr="00184A75" w:rsidRDefault="00117394" w:rsidP="00016ADF">
      <w:pPr>
        <w:rPr>
          <w:rFonts w:ascii="Times New Roman" w:hAnsi="Times New Roman"/>
          <w:lang w:val="it-IT"/>
        </w:rPr>
      </w:pPr>
      <w:r w:rsidRPr="00184A75">
        <w:rPr>
          <w:rFonts w:ascii="Times New Roman" w:hAnsi="Times New Roman"/>
          <w:lang w:val="it-IT"/>
        </w:rPr>
        <w:t xml:space="preserve">Filiberto Agostini – Università di Padova </w:t>
      </w:r>
    </w:p>
    <w:p w14:paraId="44B627AC" w14:textId="77777777" w:rsidR="00117394" w:rsidRPr="00184A75" w:rsidRDefault="00117394" w:rsidP="00016ADF">
      <w:pPr>
        <w:rPr>
          <w:rFonts w:ascii="Times New Roman" w:hAnsi="Times New Roman"/>
          <w:lang w:val="it-IT"/>
        </w:rPr>
      </w:pPr>
      <w:r w:rsidRPr="00184A75">
        <w:rPr>
          <w:rFonts w:ascii="Times New Roman" w:hAnsi="Times New Roman"/>
          <w:lang w:val="it-IT"/>
        </w:rPr>
        <w:t>Michele Cortelazzo – Università di Padova</w:t>
      </w:r>
    </w:p>
    <w:p w14:paraId="1B1CCF5F" w14:textId="77777777" w:rsidR="00117394" w:rsidRPr="00184A75" w:rsidRDefault="00117394" w:rsidP="00016ADF">
      <w:pPr>
        <w:rPr>
          <w:rFonts w:ascii="Times New Roman" w:hAnsi="Times New Roman"/>
          <w:lang w:val="it-IT"/>
        </w:rPr>
      </w:pPr>
      <w:r w:rsidRPr="00184A75">
        <w:rPr>
          <w:rFonts w:ascii="Times New Roman" w:hAnsi="Times New Roman"/>
          <w:lang w:val="it-IT"/>
        </w:rPr>
        <w:t>Olga Płaszczewska – Università Jagellonica di Cracovia</w:t>
      </w:r>
    </w:p>
    <w:p w14:paraId="3B4C39D7" w14:textId="77777777" w:rsidR="00117394" w:rsidRPr="00184A75" w:rsidRDefault="00117394" w:rsidP="00016ADF">
      <w:pPr>
        <w:rPr>
          <w:rFonts w:ascii="Times New Roman" w:hAnsi="Times New Roman"/>
          <w:lang w:val="it-IT"/>
        </w:rPr>
      </w:pPr>
      <w:r w:rsidRPr="00184A75">
        <w:rPr>
          <w:rFonts w:ascii="Times New Roman" w:hAnsi="Times New Roman"/>
          <w:lang w:val="it-IT"/>
        </w:rPr>
        <w:t>Małgorzata Ewa Kowalczyk – Università di Breslavia</w:t>
      </w:r>
    </w:p>
    <w:p w14:paraId="7653CE22" w14:textId="77777777" w:rsidR="00117394" w:rsidRPr="00184A75" w:rsidRDefault="00117394" w:rsidP="00016ADF">
      <w:pPr>
        <w:rPr>
          <w:rFonts w:ascii="Times New Roman" w:hAnsi="Times New Roman"/>
          <w:lang w:val="it-IT"/>
        </w:rPr>
      </w:pPr>
      <w:r w:rsidRPr="00184A75">
        <w:rPr>
          <w:rFonts w:ascii="Times New Roman" w:hAnsi="Times New Roman"/>
          <w:lang w:val="it-IT"/>
        </w:rPr>
        <w:t>Arkadiusz Wojtyła – Università di Breslavia</w:t>
      </w:r>
    </w:p>
    <w:p w14:paraId="0817F72D" w14:textId="77777777" w:rsidR="00117394" w:rsidRPr="00184A75" w:rsidRDefault="00117394" w:rsidP="00016ADF">
      <w:pPr>
        <w:rPr>
          <w:rFonts w:ascii="Times New Roman" w:hAnsi="Times New Roman"/>
          <w:lang w:val="it-IT"/>
        </w:rPr>
      </w:pPr>
      <w:r w:rsidRPr="00184A75">
        <w:rPr>
          <w:rFonts w:ascii="Times New Roman" w:hAnsi="Times New Roman"/>
          <w:lang w:val="it-IT"/>
        </w:rPr>
        <w:t>Katarzyna Woźniak – Università di Breslavia</w:t>
      </w:r>
    </w:p>
    <w:p w14:paraId="1A72208A" w14:textId="77777777" w:rsidR="00117394" w:rsidRPr="00184A75" w:rsidRDefault="00117394" w:rsidP="00016ADF">
      <w:pPr>
        <w:rPr>
          <w:rFonts w:ascii="Times New Roman" w:hAnsi="Times New Roman"/>
          <w:lang w:val="it-IT"/>
        </w:rPr>
      </w:pPr>
      <w:r w:rsidRPr="00184A75">
        <w:rPr>
          <w:rFonts w:ascii="Times New Roman" w:hAnsi="Times New Roman"/>
          <w:lang w:val="it-IT"/>
        </w:rPr>
        <w:t xml:space="preserve">Małgorzata Trzeciak-Cygan – University of Cambridge – Università di Varsavia </w:t>
      </w:r>
    </w:p>
    <w:p w14:paraId="27570189" w14:textId="77777777" w:rsidR="00117394" w:rsidRPr="004861CB" w:rsidRDefault="00117394" w:rsidP="00A5786F">
      <w:pPr>
        <w:spacing w:line="182" w:lineRule="exact"/>
        <w:rPr>
          <w:rFonts w:ascii="Times New Roman" w:hAnsi="Times New Roman"/>
          <w:sz w:val="22"/>
          <w:szCs w:val="22"/>
          <w:lang w:val="it-IT"/>
        </w:rPr>
      </w:pPr>
    </w:p>
    <w:p w14:paraId="4FE2AF79" w14:textId="77777777" w:rsidR="00117394" w:rsidRPr="00E451CB" w:rsidRDefault="00117394" w:rsidP="00AE1B6D">
      <w:pPr>
        <w:spacing w:line="240" w:lineRule="atLeast"/>
        <w:rPr>
          <w:rFonts w:ascii="Times New Roman" w:hAnsi="Times New Roman"/>
          <w:b/>
          <w:sz w:val="22"/>
          <w:szCs w:val="22"/>
          <w:lang w:val="it-IT"/>
        </w:rPr>
      </w:pPr>
      <w:r w:rsidRPr="00E451CB">
        <w:rPr>
          <w:rFonts w:ascii="Times New Roman" w:hAnsi="Times New Roman"/>
          <w:b/>
          <w:sz w:val="22"/>
          <w:szCs w:val="22"/>
          <w:lang w:val="it-IT"/>
        </w:rPr>
        <w:t xml:space="preserve">Iscrizione entro </w:t>
      </w:r>
      <w:r w:rsidRPr="00E451CB">
        <w:rPr>
          <w:rFonts w:ascii="Times New Roman" w:hAnsi="Times New Roman"/>
          <w:bCs/>
          <w:sz w:val="22"/>
          <w:szCs w:val="22"/>
          <w:lang w:val="it-IT"/>
        </w:rPr>
        <w:t>il 15 aprile</w:t>
      </w:r>
      <w:r w:rsidRPr="00E451CB">
        <w:rPr>
          <w:rFonts w:ascii="Times New Roman" w:hAnsi="Times New Roman"/>
          <w:sz w:val="22"/>
          <w:szCs w:val="22"/>
          <w:lang w:val="it-IT"/>
        </w:rPr>
        <w:t xml:space="preserve"> 2020</w:t>
      </w:r>
    </w:p>
    <w:p w14:paraId="46729278" w14:textId="77777777" w:rsidR="00117394" w:rsidRPr="00E451CB" w:rsidRDefault="00117394" w:rsidP="00AE1B6D">
      <w:pPr>
        <w:spacing w:line="240" w:lineRule="atLeast"/>
        <w:rPr>
          <w:rFonts w:ascii="Times New Roman" w:hAnsi="Times New Roman"/>
          <w:b/>
          <w:sz w:val="16"/>
          <w:szCs w:val="16"/>
          <w:lang w:val="it-IT"/>
        </w:rPr>
      </w:pPr>
    </w:p>
    <w:p w14:paraId="3469D372" w14:textId="7C9977E4" w:rsidR="00117394" w:rsidRPr="00E451CB" w:rsidRDefault="00117394" w:rsidP="00ED7256">
      <w:pPr>
        <w:spacing w:line="240" w:lineRule="atLeast"/>
        <w:rPr>
          <w:rFonts w:ascii="Times New Roman" w:hAnsi="Times New Roman"/>
          <w:b/>
          <w:sz w:val="22"/>
          <w:szCs w:val="22"/>
          <w:lang w:val="it-IT"/>
        </w:rPr>
      </w:pPr>
      <w:r w:rsidRPr="00E451CB">
        <w:rPr>
          <w:rFonts w:ascii="Times New Roman" w:hAnsi="Times New Roman"/>
          <w:b/>
          <w:sz w:val="22"/>
          <w:szCs w:val="22"/>
          <w:lang w:val="it-IT"/>
        </w:rPr>
        <w:t>Modo di applicazione</w:t>
      </w:r>
    </w:p>
    <w:p w14:paraId="19B8BF86" w14:textId="76D7F0BD" w:rsidR="00117394" w:rsidRDefault="00117394" w:rsidP="00184A75">
      <w:pPr>
        <w:spacing w:line="235" w:lineRule="auto"/>
        <w:rPr>
          <w:rFonts w:ascii="Times New Roman" w:hAnsi="Times New Roman"/>
          <w:color w:val="0000FF"/>
          <w:sz w:val="22"/>
          <w:szCs w:val="22"/>
          <w:u w:val="single"/>
          <w:lang w:val="it-IT"/>
        </w:rPr>
      </w:pPr>
      <w:r w:rsidRPr="00AD41A7">
        <w:rPr>
          <w:rFonts w:ascii="Times New Roman" w:hAnsi="Times New Roman" w:cs="Times New Roman"/>
          <w:sz w:val="22"/>
          <w:szCs w:val="22"/>
          <w:lang w:val="it-IT"/>
        </w:rPr>
        <w:t xml:space="preserve">via e-mail all’indirizzo </w:t>
      </w:r>
      <w:hyperlink r:id="rId9" w:history="1">
        <w:r w:rsidRPr="00AD41A7">
          <w:rPr>
            <w:rStyle w:val="Hipercze"/>
            <w:rFonts w:ascii="Times New Roman" w:hAnsi="Times New Roman"/>
            <w:sz w:val="22"/>
            <w:szCs w:val="22"/>
            <w:lang w:val="it-IT"/>
          </w:rPr>
          <w:t>poloniaveneto2020@gmail.com</w:t>
        </w:r>
      </w:hyperlink>
      <w:r w:rsidRPr="00AD41A7">
        <w:rPr>
          <w:rFonts w:ascii="Times New Roman" w:hAnsi="Times New Roman" w:cs="Times New Roman"/>
          <w:color w:val="0070C0"/>
          <w:sz w:val="22"/>
          <w:szCs w:val="22"/>
          <w:lang w:val="it-IT"/>
        </w:rPr>
        <w:t xml:space="preserve"> </w:t>
      </w:r>
      <w:r w:rsidRPr="00AD41A7">
        <w:rPr>
          <w:rFonts w:ascii="Times New Roman" w:hAnsi="Times New Roman" w:cs="Times New Roman"/>
          <w:sz w:val="22"/>
          <w:szCs w:val="22"/>
          <w:lang w:val="it-IT"/>
        </w:rPr>
        <w:t>allegando un file</w:t>
      </w:r>
      <w:r w:rsidRPr="00AD41A7">
        <w:rPr>
          <w:rFonts w:ascii="Times New Roman" w:hAnsi="Times New Roman"/>
          <w:sz w:val="22"/>
          <w:szCs w:val="22"/>
          <w:lang w:val="it-IT"/>
        </w:rPr>
        <w:t xml:space="preserve"> word o rtf </w:t>
      </w:r>
      <w:r>
        <w:rPr>
          <w:rFonts w:ascii="Times New Roman" w:hAnsi="Times New Roman"/>
          <w:sz w:val="22"/>
          <w:szCs w:val="22"/>
          <w:lang w:val="it-IT"/>
        </w:rPr>
        <w:t>contenente le seguenti informazioni</w:t>
      </w:r>
      <w:r w:rsidRPr="00AD41A7">
        <w:rPr>
          <w:rFonts w:ascii="Times New Roman" w:hAnsi="Times New Roman"/>
          <w:sz w:val="22"/>
          <w:szCs w:val="22"/>
          <w:lang w:val="it-IT"/>
        </w:rPr>
        <w:t xml:space="preserve">: </w:t>
      </w:r>
    </w:p>
    <w:p w14:paraId="553B8748" w14:textId="77777777" w:rsidR="00184A75" w:rsidRPr="00184A75" w:rsidRDefault="00184A75" w:rsidP="00184A75">
      <w:pPr>
        <w:spacing w:line="235" w:lineRule="auto"/>
        <w:rPr>
          <w:rFonts w:ascii="Times New Roman" w:hAnsi="Times New Roman"/>
          <w:color w:val="0000FF"/>
          <w:sz w:val="10"/>
          <w:szCs w:val="10"/>
          <w:u w:val="single"/>
          <w:lang w:val="it-IT"/>
        </w:rPr>
      </w:pPr>
    </w:p>
    <w:p w14:paraId="5F983053" w14:textId="77777777" w:rsidR="00117394" w:rsidRPr="00401CD1" w:rsidRDefault="00117394" w:rsidP="00ED7256">
      <w:pPr>
        <w:spacing w:line="240" w:lineRule="atLeast"/>
        <w:rPr>
          <w:rFonts w:ascii="Times New Roman" w:hAnsi="Times New Roman" w:cs="Times New Roman"/>
          <w:lang w:val="it-IT"/>
        </w:rPr>
      </w:pPr>
      <w:r w:rsidRPr="00AD41A7">
        <w:rPr>
          <w:rFonts w:ascii="Times New Roman" w:hAnsi="Times New Roman"/>
          <w:bCs/>
          <w:lang w:val="it-IT"/>
        </w:rPr>
        <w:t>1.</w:t>
      </w:r>
      <w:r w:rsidRPr="00AD41A7">
        <w:rPr>
          <w:rFonts w:ascii="Times New Roman" w:hAnsi="Times New Roman"/>
          <w:b/>
          <w:lang w:val="it-IT"/>
        </w:rPr>
        <w:t xml:space="preserve"> </w:t>
      </w:r>
      <w:r w:rsidRPr="00401CD1">
        <w:rPr>
          <w:rFonts w:ascii="Times New Roman" w:hAnsi="Times New Roman" w:cs="Times New Roman"/>
          <w:lang w:val="it-IT"/>
        </w:rPr>
        <w:t>nome(i), cognome</w:t>
      </w:r>
    </w:p>
    <w:p w14:paraId="6C82C647" w14:textId="77777777" w:rsidR="00117394" w:rsidRPr="00401CD1" w:rsidRDefault="00117394" w:rsidP="00ED7256">
      <w:pPr>
        <w:spacing w:line="240" w:lineRule="atLeast"/>
        <w:rPr>
          <w:rFonts w:ascii="Times New Roman" w:hAnsi="Times New Roman" w:cs="Times New Roman"/>
          <w:lang w:val="it-IT"/>
        </w:rPr>
      </w:pPr>
      <w:r w:rsidRPr="00401CD1">
        <w:rPr>
          <w:rFonts w:ascii="Times New Roman" w:hAnsi="Times New Roman" w:cs="Times New Roman"/>
          <w:lang w:val="it-IT"/>
        </w:rPr>
        <w:t>2. titolo scientifico (qualifica accademica)</w:t>
      </w:r>
    </w:p>
    <w:p w14:paraId="6FFD81BC" w14:textId="77777777" w:rsidR="00117394" w:rsidRPr="00401CD1" w:rsidRDefault="00117394" w:rsidP="00ED7256">
      <w:pPr>
        <w:spacing w:line="240" w:lineRule="atLeast"/>
        <w:rPr>
          <w:rFonts w:ascii="Times New Roman" w:hAnsi="Times New Roman" w:cs="Times New Roman"/>
          <w:lang w:val="it-IT"/>
        </w:rPr>
      </w:pPr>
      <w:r w:rsidRPr="00401CD1">
        <w:rPr>
          <w:rFonts w:ascii="Times New Roman" w:hAnsi="Times New Roman" w:cs="Times New Roman"/>
          <w:lang w:val="it-IT"/>
        </w:rPr>
        <w:t xml:space="preserve">3. </w:t>
      </w:r>
      <w:r>
        <w:rPr>
          <w:rFonts w:ascii="Times New Roman" w:hAnsi="Times New Roman" w:cs="Times New Roman"/>
          <w:lang w:val="it-IT"/>
        </w:rPr>
        <w:t>i</w:t>
      </w:r>
      <w:r w:rsidRPr="00401CD1">
        <w:rPr>
          <w:rFonts w:ascii="Times New Roman" w:hAnsi="Times New Roman" w:cs="Times New Roman"/>
          <w:lang w:val="it-IT"/>
        </w:rPr>
        <w:t xml:space="preserve">stituzione di afferenza (Ateneo) </w:t>
      </w:r>
    </w:p>
    <w:p w14:paraId="6B66F185" w14:textId="77777777" w:rsidR="00117394" w:rsidRPr="00401CD1" w:rsidRDefault="00117394" w:rsidP="00ED7256">
      <w:pPr>
        <w:spacing w:line="240" w:lineRule="atLeast"/>
        <w:rPr>
          <w:rFonts w:ascii="Times New Roman" w:hAnsi="Times New Roman" w:cs="Times New Roman"/>
          <w:lang w:val="it-IT"/>
        </w:rPr>
      </w:pPr>
      <w:r w:rsidRPr="00401CD1">
        <w:rPr>
          <w:rFonts w:ascii="Times New Roman" w:hAnsi="Times New Roman" w:cs="Times New Roman"/>
          <w:lang w:val="it-IT"/>
        </w:rPr>
        <w:t>4. indirizzo e-mail</w:t>
      </w:r>
    </w:p>
    <w:p w14:paraId="674C6EA1" w14:textId="67CC1D21" w:rsidR="00117394" w:rsidRPr="00401CD1" w:rsidRDefault="00117394" w:rsidP="00ED7256">
      <w:pPr>
        <w:spacing w:line="240" w:lineRule="atLeast"/>
        <w:rPr>
          <w:rFonts w:ascii="Times New Roman" w:hAnsi="Times New Roman" w:cs="Times New Roman"/>
          <w:lang w:val="it-IT"/>
        </w:rPr>
      </w:pPr>
      <w:r w:rsidRPr="00401CD1">
        <w:rPr>
          <w:rFonts w:ascii="Times New Roman" w:hAnsi="Times New Roman" w:cs="Times New Roman"/>
          <w:lang w:val="it-IT"/>
        </w:rPr>
        <w:t>5. indirizzo postale</w:t>
      </w:r>
    </w:p>
    <w:p w14:paraId="7A3D054E" w14:textId="77777777" w:rsidR="00117394" w:rsidRPr="00401CD1" w:rsidRDefault="00117394" w:rsidP="00ED7256">
      <w:pPr>
        <w:spacing w:line="240" w:lineRule="atLeast"/>
        <w:rPr>
          <w:rFonts w:ascii="Times New Roman" w:hAnsi="Times New Roman" w:cs="Times New Roman"/>
          <w:lang w:val="it-IT"/>
        </w:rPr>
      </w:pPr>
      <w:r w:rsidRPr="00401CD1">
        <w:rPr>
          <w:rFonts w:ascii="Times New Roman" w:hAnsi="Times New Roman" w:cs="Times New Roman"/>
          <w:lang w:val="it-IT"/>
        </w:rPr>
        <w:t>6. numero di telefono</w:t>
      </w:r>
    </w:p>
    <w:p w14:paraId="120173FB" w14:textId="77777777" w:rsidR="00117394" w:rsidRPr="00401CD1" w:rsidRDefault="00117394" w:rsidP="00ED7256">
      <w:pPr>
        <w:spacing w:line="240" w:lineRule="atLeast"/>
        <w:rPr>
          <w:rFonts w:ascii="Times New Roman" w:hAnsi="Times New Roman" w:cs="Times New Roman"/>
          <w:lang w:val="it-IT"/>
        </w:rPr>
      </w:pPr>
      <w:r w:rsidRPr="00401CD1">
        <w:rPr>
          <w:rFonts w:ascii="Times New Roman" w:hAnsi="Times New Roman" w:cs="Times New Roman"/>
          <w:lang w:val="it-IT"/>
        </w:rPr>
        <w:t xml:space="preserve">7. titolo del contributo  </w:t>
      </w:r>
    </w:p>
    <w:p w14:paraId="5CCB145C" w14:textId="77777777" w:rsidR="00117394" w:rsidRPr="00401CD1" w:rsidRDefault="00117394" w:rsidP="00ED7256">
      <w:pPr>
        <w:spacing w:line="240" w:lineRule="atLeast"/>
        <w:rPr>
          <w:rFonts w:ascii="Times New Roman" w:hAnsi="Times New Roman" w:cs="Times New Roman"/>
          <w:lang w:val="it-IT"/>
        </w:rPr>
      </w:pPr>
      <w:r w:rsidRPr="00401CD1">
        <w:rPr>
          <w:rFonts w:ascii="Times New Roman" w:hAnsi="Times New Roman" w:cs="Times New Roman"/>
          <w:lang w:val="it-IT"/>
        </w:rPr>
        <w:t>8. disciplina(e)</w:t>
      </w:r>
    </w:p>
    <w:p w14:paraId="75D905C1" w14:textId="77777777" w:rsidR="00117394" w:rsidRPr="00401CD1" w:rsidRDefault="00117394" w:rsidP="00ED7256">
      <w:pPr>
        <w:spacing w:line="240" w:lineRule="atLeast"/>
        <w:rPr>
          <w:rFonts w:ascii="Times New Roman" w:hAnsi="Times New Roman" w:cs="Times New Roman"/>
          <w:b/>
          <w:lang w:val="it-IT"/>
        </w:rPr>
      </w:pPr>
      <w:r w:rsidRPr="00401CD1">
        <w:rPr>
          <w:rFonts w:ascii="Times New Roman" w:hAnsi="Times New Roman" w:cs="Times New Roman"/>
          <w:lang w:val="it-IT"/>
        </w:rPr>
        <w:t>9. abstract (circa 200 parole)</w:t>
      </w:r>
    </w:p>
    <w:p w14:paraId="21BEB261" w14:textId="77777777" w:rsidR="00117394" w:rsidRPr="003C4198" w:rsidRDefault="00117394" w:rsidP="00016ADF">
      <w:pPr>
        <w:rPr>
          <w:rFonts w:ascii="Times New Roman" w:hAnsi="Times New Roman" w:cs="Times New Roman"/>
          <w:sz w:val="16"/>
          <w:szCs w:val="16"/>
          <w:lang w:val="it-IT"/>
        </w:rPr>
      </w:pPr>
    </w:p>
    <w:p w14:paraId="2BCDF10E" w14:textId="77777777" w:rsidR="00117394" w:rsidRPr="00AD41A7" w:rsidRDefault="00117394" w:rsidP="00ED7256">
      <w:pPr>
        <w:rPr>
          <w:rFonts w:ascii="Times New Roman" w:hAnsi="Times New Roman" w:cs="Times New Roman"/>
          <w:sz w:val="22"/>
          <w:szCs w:val="22"/>
          <w:lang w:val="it-IT"/>
        </w:rPr>
      </w:pPr>
      <w:r w:rsidRPr="00AD41A7">
        <w:rPr>
          <w:rFonts w:ascii="Times New Roman" w:hAnsi="Times New Roman" w:cs="Times New Roman"/>
          <w:b/>
          <w:bCs/>
          <w:sz w:val="22"/>
          <w:szCs w:val="22"/>
          <w:lang w:val="it-IT"/>
        </w:rPr>
        <w:t>Quota d’iscrizione:</w:t>
      </w:r>
      <w:r w:rsidRPr="00AD41A7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AD41A7">
        <w:rPr>
          <w:rFonts w:ascii="Times New Roman" w:hAnsi="Times New Roman" w:cs="Times New Roman"/>
          <w:sz w:val="22"/>
          <w:szCs w:val="22"/>
          <w:lang w:val="it-IT"/>
        </w:rPr>
        <w:t>450 PLN / 350 PLN (dottorandi)</w:t>
      </w:r>
    </w:p>
    <w:p w14:paraId="16A57A4F" w14:textId="77777777" w:rsidR="00117394" w:rsidRDefault="00117394" w:rsidP="00ED7256">
      <w:pPr>
        <w:rPr>
          <w:rFonts w:ascii="Times New Roman" w:hAnsi="Times New Roman" w:cs="Times New Roman"/>
          <w:b/>
          <w:bCs/>
          <w:sz w:val="10"/>
          <w:szCs w:val="10"/>
          <w:lang w:val="it-IT"/>
        </w:rPr>
      </w:pPr>
    </w:p>
    <w:p w14:paraId="6551E278" w14:textId="77777777" w:rsidR="00117394" w:rsidRPr="00B15995" w:rsidRDefault="00117394" w:rsidP="00ED7256">
      <w:pPr>
        <w:rPr>
          <w:rFonts w:ascii="Times New Roman" w:hAnsi="Times New Roman" w:cs="Times New Roman"/>
          <w:b/>
          <w:bCs/>
          <w:sz w:val="10"/>
          <w:szCs w:val="10"/>
          <w:lang w:val="it-IT"/>
        </w:rPr>
      </w:pPr>
    </w:p>
    <w:p w14:paraId="1169F129" w14:textId="77777777" w:rsidR="00117394" w:rsidRDefault="00117394" w:rsidP="00ED7256">
      <w:pPr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>Gli atti del convegno verranno sottoposti alla procedura di peer-review e pubblicati sulla rivista Italica Wratislaviensia o presso un editore</w:t>
      </w:r>
      <w:r w:rsidRPr="001A313D">
        <w:rPr>
          <w:rFonts w:ascii="Times New Roman" w:hAnsi="Times New Roman" w:cs="Times New Roman"/>
          <w:sz w:val="22"/>
          <w:szCs w:val="22"/>
          <w:lang w:val="it-IT"/>
        </w:rPr>
        <w:t xml:space="preserve"> d</w:t>
      </w:r>
      <w:r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1A313D">
        <w:rPr>
          <w:rFonts w:ascii="Times New Roman" w:hAnsi="Times New Roman" w:cs="Times New Roman"/>
          <w:sz w:val="22"/>
          <w:szCs w:val="22"/>
          <w:lang w:val="it-IT"/>
        </w:rPr>
        <w:t>ll</w:t>
      </w:r>
      <w:r>
        <w:rPr>
          <w:rFonts w:ascii="Times New Roman" w:hAnsi="Times New Roman" w:cs="Times New Roman"/>
          <w:sz w:val="22"/>
          <w:szCs w:val="22"/>
          <w:lang w:val="it-IT"/>
        </w:rPr>
        <w:t>’</w:t>
      </w:r>
      <w:r w:rsidRPr="001A313D">
        <w:rPr>
          <w:rFonts w:ascii="Times New Roman" w:hAnsi="Times New Roman" w:cs="Times New Roman"/>
          <w:sz w:val="22"/>
          <w:szCs w:val="22"/>
          <w:lang w:val="it-IT"/>
        </w:rPr>
        <w:t xml:space="preserve">elenco ministeriale. </w:t>
      </w:r>
    </w:p>
    <w:p w14:paraId="28556406" w14:textId="77777777" w:rsidR="00117394" w:rsidRDefault="00117394" w:rsidP="00ED7256">
      <w:pPr>
        <w:rPr>
          <w:rFonts w:ascii="Times New Roman" w:hAnsi="Times New Roman" w:cs="Times New Roman"/>
          <w:sz w:val="22"/>
          <w:szCs w:val="22"/>
          <w:lang w:val="it-IT"/>
        </w:rPr>
      </w:pPr>
    </w:p>
    <w:p w14:paraId="6EEB0182" w14:textId="77777777" w:rsidR="00117394" w:rsidRPr="00C85564" w:rsidRDefault="00117394" w:rsidP="00C85564">
      <w:pPr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Il convegno si svolge sotto il patronato di</w:t>
      </w:r>
    </w:p>
    <w:p w14:paraId="48A5D56E" w14:textId="77777777" w:rsidR="00117394" w:rsidRPr="00B15995" w:rsidRDefault="00117394" w:rsidP="00C85564">
      <w:pPr>
        <w:jc w:val="center"/>
        <w:rPr>
          <w:rFonts w:ascii="Times New Roman" w:hAnsi="Times New Roman"/>
          <w:b/>
          <w:bCs/>
          <w:sz w:val="10"/>
          <w:szCs w:val="10"/>
          <w:lang w:val="it-IT"/>
        </w:rPr>
      </w:pPr>
    </w:p>
    <w:p w14:paraId="1CF9CAE2" w14:textId="77777777" w:rsidR="00117394" w:rsidRDefault="00117394" w:rsidP="00C85564">
      <w:pPr>
        <w:rPr>
          <w:rFonts w:ascii="Times New Roman" w:hAnsi="Times New Roman"/>
          <w:lang w:val="it-IT"/>
        </w:rPr>
      </w:pPr>
      <w:r w:rsidRPr="00C85564">
        <w:rPr>
          <w:rFonts w:ascii="Times New Roman" w:hAnsi="Times New Roman"/>
          <w:lang w:val="it-IT"/>
        </w:rPr>
        <w:t xml:space="preserve">Comitato per le iniziative intraprese in occasione dell’800° anniversario dell’Università di Padova, nominato dal Ministro polacco della scienza e dell’istruzione superiore </w:t>
      </w:r>
    </w:p>
    <w:p w14:paraId="35E9057C" w14:textId="77777777" w:rsidR="00117394" w:rsidRDefault="00117394" w:rsidP="00C85564">
      <w:pPr>
        <w:rPr>
          <w:rFonts w:ascii="Times New Roman" w:hAnsi="Times New Roman"/>
          <w:lang w:val="it-IT"/>
        </w:rPr>
      </w:pPr>
    </w:p>
    <w:p w14:paraId="47844787" w14:textId="56F07F37" w:rsidR="00117394" w:rsidRPr="00B15995" w:rsidRDefault="00117394" w:rsidP="00ED7256">
      <w:pPr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Società di Italianisti Polacch</w:t>
      </w:r>
      <w:r w:rsidR="001F55CE">
        <w:rPr>
          <w:noProof/>
          <w:lang w:val="it-IT" w:eastAsia="it-IT"/>
        </w:rPr>
        <w:drawing>
          <wp:anchor distT="0" distB="0" distL="0" distR="0" simplePos="0" relativeHeight="251659264" behindDoc="0" locked="0" layoutInCell="1" allowOverlap="1" wp14:anchorId="2A2CC7B8" wp14:editId="72E504A7">
            <wp:simplePos x="0" y="0"/>
            <wp:positionH relativeFrom="margin">
              <wp:posOffset>2522855</wp:posOffset>
            </wp:positionH>
            <wp:positionV relativeFrom="paragraph">
              <wp:posOffset>237490</wp:posOffset>
            </wp:positionV>
            <wp:extent cx="838835" cy="647700"/>
            <wp:effectExtent l="0" t="0" r="0" b="0"/>
            <wp:wrapTopAndBottom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lang w:val="it-IT"/>
        </w:rPr>
        <w:t>i</w:t>
      </w:r>
    </w:p>
    <w:sectPr w:rsidR="00117394" w:rsidRPr="00B15995" w:rsidSect="0046274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780FD" w14:textId="77777777" w:rsidR="008639E1" w:rsidRDefault="008639E1" w:rsidP="00920144">
      <w:r>
        <w:separator/>
      </w:r>
    </w:p>
  </w:endnote>
  <w:endnote w:type="continuationSeparator" w:id="0">
    <w:p w14:paraId="3E3552E4" w14:textId="77777777" w:rsidR="008639E1" w:rsidRDefault="008639E1" w:rsidP="00920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F3917" w14:textId="77777777" w:rsidR="00117394" w:rsidRDefault="00F33FEE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117394">
      <w:rPr>
        <w:noProof/>
      </w:rPr>
      <w:t>2</w:t>
    </w:r>
    <w:r>
      <w:rPr>
        <w:noProof/>
      </w:rPr>
      <w:fldChar w:fldCharType="end"/>
    </w:r>
  </w:p>
  <w:p w14:paraId="294E3353" w14:textId="77777777" w:rsidR="00117394" w:rsidRDefault="001173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2E948" w14:textId="77777777" w:rsidR="008639E1" w:rsidRDefault="008639E1" w:rsidP="00920144">
      <w:r>
        <w:separator/>
      </w:r>
    </w:p>
  </w:footnote>
  <w:footnote w:type="continuationSeparator" w:id="0">
    <w:p w14:paraId="191EF00D" w14:textId="77777777" w:rsidR="008639E1" w:rsidRDefault="008639E1" w:rsidP="00920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hybridMultilevel"/>
    <w:tmpl w:val="41A7C4C8"/>
    <w:lvl w:ilvl="0" w:tplc="FFFFFFFF">
      <w:start w:val="3"/>
      <w:numFmt w:val="lowerLetter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5"/>
    <w:multiLevelType w:val="hybridMultilevel"/>
    <w:tmpl w:val="6B68079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3"/>
    <w:multiLevelType w:val="hybridMultilevel"/>
    <w:tmpl w:val="2D1D5AE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4"/>
    <w:multiLevelType w:val="hybridMultilevel"/>
    <w:tmpl w:val="6763845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5"/>
    <w:multiLevelType w:val="hybridMultilevel"/>
    <w:tmpl w:val="75A2A8D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6"/>
    <w:multiLevelType w:val="hybridMultilevel"/>
    <w:tmpl w:val="08EDBDA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lowerLetter"/>
      <w:lvlText w:val="%2."/>
      <w:lvlJc w:val="left"/>
      <w:rPr>
        <w:rFonts w:cs="Times New Roman"/>
      </w:rPr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-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8"/>
    <w:multiLevelType w:val="hybridMultilevel"/>
    <w:tmpl w:val="4353D0CC"/>
    <w:lvl w:ilvl="0" w:tplc="FFFFFFFF">
      <w:start w:val="7"/>
      <w:numFmt w:val="lowerLetter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37267274"/>
    <w:multiLevelType w:val="hybridMultilevel"/>
    <w:tmpl w:val="5A8ADC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1823457"/>
    <w:multiLevelType w:val="hybridMultilevel"/>
    <w:tmpl w:val="F47840F8"/>
    <w:lvl w:ilvl="0" w:tplc="5A12F664">
      <w:start w:val="15"/>
      <w:numFmt w:val="decimal"/>
      <w:lvlText w:val="%1"/>
      <w:lvlJc w:val="left"/>
      <w:pPr>
        <w:ind w:left="64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9" w15:restartNumberingAfterBreak="0">
    <w:nsid w:val="57227F9F"/>
    <w:multiLevelType w:val="hybridMultilevel"/>
    <w:tmpl w:val="80A4A90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974"/>
    <w:rsid w:val="00012FB3"/>
    <w:rsid w:val="00016ADF"/>
    <w:rsid w:val="00052271"/>
    <w:rsid w:val="0009600E"/>
    <w:rsid w:val="000F0040"/>
    <w:rsid w:val="000F28A2"/>
    <w:rsid w:val="00117394"/>
    <w:rsid w:val="00120FAE"/>
    <w:rsid w:val="00184A75"/>
    <w:rsid w:val="001A313D"/>
    <w:rsid w:val="001B5A4E"/>
    <w:rsid w:val="001D2C82"/>
    <w:rsid w:val="001E7E41"/>
    <w:rsid w:val="001F55CE"/>
    <w:rsid w:val="001F665A"/>
    <w:rsid w:val="00222B4C"/>
    <w:rsid w:val="00257F56"/>
    <w:rsid w:val="0028576D"/>
    <w:rsid w:val="002C731B"/>
    <w:rsid w:val="002F00E1"/>
    <w:rsid w:val="00300C47"/>
    <w:rsid w:val="0039513F"/>
    <w:rsid w:val="003A5A71"/>
    <w:rsid w:val="003B237A"/>
    <w:rsid w:val="003C4198"/>
    <w:rsid w:val="003F6222"/>
    <w:rsid w:val="00401CD1"/>
    <w:rsid w:val="00401D88"/>
    <w:rsid w:val="004531BB"/>
    <w:rsid w:val="0045639A"/>
    <w:rsid w:val="00456B0F"/>
    <w:rsid w:val="00462749"/>
    <w:rsid w:val="0046727A"/>
    <w:rsid w:val="004861CB"/>
    <w:rsid w:val="004A59D8"/>
    <w:rsid w:val="004F5F7F"/>
    <w:rsid w:val="005513CB"/>
    <w:rsid w:val="005A7BB5"/>
    <w:rsid w:val="005F3DBA"/>
    <w:rsid w:val="005F65A6"/>
    <w:rsid w:val="006261B0"/>
    <w:rsid w:val="00641272"/>
    <w:rsid w:val="00690CA9"/>
    <w:rsid w:val="00705C18"/>
    <w:rsid w:val="007208BC"/>
    <w:rsid w:val="00755B62"/>
    <w:rsid w:val="00812971"/>
    <w:rsid w:val="0081553A"/>
    <w:rsid w:val="008207CB"/>
    <w:rsid w:val="0084445B"/>
    <w:rsid w:val="00845A38"/>
    <w:rsid w:val="008639E1"/>
    <w:rsid w:val="00865C85"/>
    <w:rsid w:val="008665A4"/>
    <w:rsid w:val="008B2969"/>
    <w:rsid w:val="008C7D16"/>
    <w:rsid w:val="008E4C37"/>
    <w:rsid w:val="00920144"/>
    <w:rsid w:val="009270F2"/>
    <w:rsid w:val="00967EA2"/>
    <w:rsid w:val="009B232F"/>
    <w:rsid w:val="009C6974"/>
    <w:rsid w:val="00A046AD"/>
    <w:rsid w:val="00A14B5E"/>
    <w:rsid w:val="00A47EB6"/>
    <w:rsid w:val="00A5786F"/>
    <w:rsid w:val="00A7654F"/>
    <w:rsid w:val="00AB5CFB"/>
    <w:rsid w:val="00AB7F30"/>
    <w:rsid w:val="00AD41A7"/>
    <w:rsid w:val="00AE1B6D"/>
    <w:rsid w:val="00AF4279"/>
    <w:rsid w:val="00B032CA"/>
    <w:rsid w:val="00B15995"/>
    <w:rsid w:val="00B55595"/>
    <w:rsid w:val="00BF58DA"/>
    <w:rsid w:val="00C11871"/>
    <w:rsid w:val="00C54833"/>
    <w:rsid w:val="00C85564"/>
    <w:rsid w:val="00C91535"/>
    <w:rsid w:val="00CD4FCF"/>
    <w:rsid w:val="00CD562E"/>
    <w:rsid w:val="00D241D6"/>
    <w:rsid w:val="00D35198"/>
    <w:rsid w:val="00D42C6A"/>
    <w:rsid w:val="00D7121D"/>
    <w:rsid w:val="00DE7BC1"/>
    <w:rsid w:val="00E02670"/>
    <w:rsid w:val="00E451CB"/>
    <w:rsid w:val="00ED03F1"/>
    <w:rsid w:val="00ED7256"/>
    <w:rsid w:val="00F00F60"/>
    <w:rsid w:val="00F318C3"/>
    <w:rsid w:val="00F33FEE"/>
    <w:rsid w:val="00F447DA"/>
    <w:rsid w:val="00F819C5"/>
    <w:rsid w:val="00F95E26"/>
    <w:rsid w:val="00FC417A"/>
    <w:rsid w:val="00FD5A91"/>
    <w:rsid w:val="00FF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11385F"/>
  <w15:docId w15:val="{F4F1DB27-3777-4B61-B522-E77BD4C6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6974"/>
    <w:rPr>
      <w:rFonts w:cs="Arial"/>
      <w:sz w:val="2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B5A4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9201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20144"/>
    <w:rPr>
      <w:rFonts w:ascii="Calibri" w:eastAsia="Times New Roman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201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20144"/>
    <w:rPr>
      <w:rFonts w:ascii="Calibri" w:eastAsia="Times New Roman" w:hAnsi="Calibri" w:cs="Arial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rsid w:val="008665A4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F28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F28A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poloniaveneto202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1078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2</cp:revision>
  <dcterms:created xsi:type="dcterms:W3CDTF">2020-01-17T07:39:00Z</dcterms:created>
  <dcterms:modified xsi:type="dcterms:W3CDTF">2020-01-17T07:39:00Z</dcterms:modified>
</cp:coreProperties>
</file>